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85" w:rsidRPr="00420685" w:rsidRDefault="00420685" w:rsidP="00420685">
      <w:pPr>
        <w:jc w:val="center"/>
        <w:rPr>
          <w:sz w:val="28"/>
          <w:szCs w:val="28"/>
        </w:rPr>
      </w:pPr>
      <w:r w:rsidRPr="00420685">
        <w:rPr>
          <w:sz w:val="28"/>
          <w:szCs w:val="28"/>
        </w:rPr>
        <w:t>Актуальные вопросы диагностики и лечения ревматических болезней</w:t>
      </w:r>
    </w:p>
    <w:p w:rsidR="00420685" w:rsidRDefault="00420685" w:rsidP="00420685">
      <w:pPr>
        <w:rPr>
          <w:szCs w:val="24"/>
        </w:rPr>
      </w:pPr>
    </w:p>
    <w:p w:rsidR="00420685" w:rsidRDefault="00420685" w:rsidP="00420685">
      <w:pPr>
        <w:rPr>
          <w:b w:val="0"/>
          <w:szCs w:val="24"/>
        </w:rPr>
      </w:pPr>
      <w:r>
        <w:rPr>
          <w:szCs w:val="24"/>
        </w:rPr>
        <w:t xml:space="preserve">Цель занятий – </w:t>
      </w:r>
      <w:r w:rsidRPr="00420685">
        <w:rPr>
          <w:b w:val="0"/>
          <w:szCs w:val="24"/>
        </w:rPr>
        <w:t xml:space="preserve">углубленное изучение </w:t>
      </w:r>
      <w:r>
        <w:rPr>
          <w:b w:val="0"/>
          <w:szCs w:val="24"/>
        </w:rPr>
        <w:t>вопросов диагностики и лечение наиболее распространенных ревматических заболеваний.</w:t>
      </w:r>
    </w:p>
    <w:p w:rsidR="00420685" w:rsidRPr="00420685" w:rsidRDefault="00420685" w:rsidP="00420685">
      <w:pPr>
        <w:rPr>
          <w:b w:val="0"/>
          <w:szCs w:val="24"/>
        </w:rPr>
      </w:pPr>
    </w:p>
    <w:p w:rsidR="00420685" w:rsidRPr="00420685" w:rsidRDefault="00420685" w:rsidP="00420685">
      <w:pPr>
        <w:rPr>
          <w:szCs w:val="24"/>
        </w:rPr>
      </w:pPr>
      <w:r>
        <w:rPr>
          <w:szCs w:val="24"/>
        </w:rPr>
        <w:t>Содержание</w:t>
      </w:r>
    </w:p>
    <w:tbl>
      <w:tblPr>
        <w:tblW w:w="935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20685" w:rsidRPr="00E37B6A" w:rsidTr="00D222B3">
        <w:trPr>
          <w:trHeight w:val="6037"/>
        </w:trPr>
        <w:tc>
          <w:tcPr>
            <w:tcW w:w="9356" w:type="dxa"/>
          </w:tcPr>
          <w:p w:rsidR="00420685" w:rsidRPr="00420685" w:rsidRDefault="00420685" w:rsidP="00420685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b w:val="0"/>
                <w:szCs w:val="24"/>
              </w:rPr>
            </w:pPr>
            <w:r w:rsidRPr="00420685">
              <w:rPr>
                <w:b w:val="0"/>
                <w:szCs w:val="24"/>
              </w:rPr>
              <w:t xml:space="preserve">Дифференциальная диагностика суставных поражений </w:t>
            </w:r>
          </w:p>
          <w:p w:rsidR="00420685" w:rsidRPr="00420685" w:rsidRDefault="00420685" w:rsidP="00420685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right="-100"/>
              <w:rPr>
                <w:b w:val="0"/>
                <w:szCs w:val="24"/>
              </w:rPr>
            </w:pPr>
            <w:r w:rsidRPr="00420685">
              <w:rPr>
                <w:b w:val="0"/>
                <w:szCs w:val="24"/>
              </w:rPr>
              <w:t xml:space="preserve">Современные представления о </w:t>
            </w:r>
            <w:proofErr w:type="gramStart"/>
            <w:r w:rsidRPr="00420685">
              <w:rPr>
                <w:b w:val="0"/>
                <w:szCs w:val="24"/>
              </w:rPr>
              <w:t>системных</w:t>
            </w:r>
            <w:proofErr w:type="gramEnd"/>
            <w:r w:rsidRPr="00420685">
              <w:rPr>
                <w:b w:val="0"/>
                <w:szCs w:val="24"/>
              </w:rPr>
              <w:t xml:space="preserve"> </w:t>
            </w:r>
            <w:proofErr w:type="spellStart"/>
            <w:r w:rsidRPr="00420685">
              <w:rPr>
                <w:b w:val="0"/>
                <w:szCs w:val="24"/>
              </w:rPr>
              <w:t>васкулитах</w:t>
            </w:r>
            <w:proofErr w:type="spellEnd"/>
            <w:r w:rsidRPr="00420685">
              <w:rPr>
                <w:b w:val="0"/>
                <w:szCs w:val="24"/>
              </w:rPr>
              <w:t>. Принципы диагностики и лечения</w:t>
            </w:r>
          </w:p>
          <w:p w:rsidR="00420685" w:rsidRPr="00420685" w:rsidRDefault="00420685" w:rsidP="00420685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right="-100"/>
              <w:rPr>
                <w:b w:val="0"/>
                <w:szCs w:val="24"/>
              </w:rPr>
            </w:pPr>
            <w:r w:rsidRPr="00420685">
              <w:rPr>
                <w:b w:val="0"/>
                <w:szCs w:val="24"/>
              </w:rPr>
              <w:t>Современные методы лечения ревматических болезней</w:t>
            </w:r>
          </w:p>
          <w:p w:rsidR="00420685" w:rsidRPr="00420685" w:rsidRDefault="00420685" w:rsidP="00420685">
            <w:pPr>
              <w:pStyle w:val="a5"/>
              <w:numPr>
                <w:ilvl w:val="0"/>
                <w:numId w:val="3"/>
              </w:numPr>
              <w:rPr>
                <w:b w:val="0"/>
                <w:szCs w:val="24"/>
              </w:rPr>
            </w:pPr>
            <w:r w:rsidRPr="00420685">
              <w:rPr>
                <w:b w:val="0"/>
              </w:rPr>
              <w:t>Ревматоидный полиартрит и ассоциированные синдромы (</w:t>
            </w:r>
            <w:proofErr w:type="spellStart"/>
            <w:r w:rsidRPr="00420685">
              <w:rPr>
                <w:b w:val="0"/>
              </w:rPr>
              <w:t>Фелти</w:t>
            </w:r>
            <w:proofErr w:type="spellEnd"/>
            <w:r w:rsidRPr="00420685">
              <w:rPr>
                <w:b w:val="0"/>
              </w:rPr>
              <w:t xml:space="preserve">, </w:t>
            </w:r>
            <w:proofErr w:type="spellStart"/>
            <w:r w:rsidRPr="00420685">
              <w:rPr>
                <w:b w:val="0"/>
              </w:rPr>
              <w:t>Шегрена</w:t>
            </w:r>
            <w:proofErr w:type="spellEnd"/>
            <w:r w:rsidRPr="00420685">
              <w:rPr>
                <w:b w:val="0"/>
              </w:rPr>
              <w:t xml:space="preserve">, </w:t>
            </w:r>
            <w:proofErr w:type="spellStart"/>
            <w:r w:rsidRPr="00420685">
              <w:rPr>
                <w:b w:val="0"/>
              </w:rPr>
              <w:t>Стилла</w:t>
            </w:r>
            <w:proofErr w:type="spellEnd"/>
            <w:r w:rsidRPr="00420685">
              <w:rPr>
                <w:b w:val="0"/>
              </w:rPr>
              <w:t xml:space="preserve">) </w:t>
            </w:r>
          </w:p>
          <w:p w:rsidR="00420685" w:rsidRPr="00420685" w:rsidRDefault="00420685" w:rsidP="00420685">
            <w:pPr>
              <w:pStyle w:val="a5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420685">
              <w:rPr>
                <w:b w:val="0"/>
              </w:rPr>
              <w:t xml:space="preserve">СКВ и ассоциированные синдромы (Синдром Шарпа, антифосфолипидный синдром) </w:t>
            </w:r>
          </w:p>
          <w:p w:rsidR="00420685" w:rsidRPr="00420685" w:rsidRDefault="00420685" w:rsidP="00420685">
            <w:pPr>
              <w:pStyle w:val="a5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420685">
              <w:rPr>
                <w:b w:val="0"/>
              </w:rPr>
              <w:t xml:space="preserve">Реактивные артриты и </w:t>
            </w:r>
            <w:proofErr w:type="spellStart"/>
            <w:r w:rsidRPr="00420685">
              <w:rPr>
                <w:b w:val="0"/>
              </w:rPr>
              <w:t>серонегативные</w:t>
            </w:r>
            <w:proofErr w:type="spellEnd"/>
            <w:r w:rsidRPr="00420685">
              <w:rPr>
                <w:b w:val="0"/>
              </w:rPr>
              <w:t xml:space="preserve"> </w:t>
            </w:r>
            <w:proofErr w:type="spellStart"/>
            <w:r w:rsidRPr="00420685">
              <w:rPr>
                <w:b w:val="0"/>
              </w:rPr>
              <w:t>спондилоартропатии</w:t>
            </w:r>
            <w:proofErr w:type="spellEnd"/>
            <w:r w:rsidRPr="00420685">
              <w:rPr>
                <w:b w:val="0"/>
              </w:rPr>
              <w:t xml:space="preserve"> (</w:t>
            </w:r>
            <w:proofErr w:type="spellStart"/>
            <w:r w:rsidRPr="00420685">
              <w:rPr>
                <w:b w:val="0"/>
              </w:rPr>
              <w:t>Псориатический</w:t>
            </w:r>
            <w:proofErr w:type="spellEnd"/>
            <w:r w:rsidRPr="00420685">
              <w:rPr>
                <w:b w:val="0"/>
              </w:rPr>
              <w:t xml:space="preserve"> артрит, </w:t>
            </w:r>
            <w:proofErr w:type="spellStart"/>
            <w:r w:rsidRPr="00420685">
              <w:rPr>
                <w:b w:val="0"/>
              </w:rPr>
              <w:t>Анкилозирующий</w:t>
            </w:r>
            <w:proofErr w:type="spellEnd"/>
            <w:r w:rsidRPr="00420685">
              <w:rPr>
                <w:b w:val="0"/>
              </w:rPr>
              <w:t xml:space="preserve"> спондилоартрит, артриты при воспалительных заболеваниях кишечника)</w:t>
            </w:r>
          </w:p>
          <w:p w:rsidR="00420685" w:rsidRPr="00420685" w:rsidRDefault="00420685" w:rsidP="00420685">
            <w:pPr>
              <w:pStyle w:val="a5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420685">
              <w:rPr>
                <w:b w:val="0"/>
              </w:rPr>
              <w:t>Воспалительные заболевания мышц (</w:t>
            </w:r>
            <w:proofErr w:type="spellStart"/>
            <w:r w:rsidRPr="00420685">
              <w:rPr>
                <w:b w:val="0"/>
              </w:rPr>
              <w:t>полимиозит</w:t>
            </w:r>
            <w:proofErr w:type="spellEnd"/>
            <w:r w:rsidRPr="00420685">
              <w:rPr>
                <w:b w:val="0"/>
              </w:rPr>
              <w:t xml:space="preserve">, дерматомиозит, эозинофильный миозит и </w:t>
            </w:r>
            <w:proofErr w:type="spellStart"/>
            <w:proofErr w:type="gramStart"/>
            <w:r w:rsidRPr="00420685">
              <w:rPr>
                <w:b w:val="0"/>
              </w:rPr>
              <w:t>др</w:t>
            </w:r>
            <w:proofErr w:type="spellEnd"/>
            <w:proofErr w:type="gramEnd"/>
            <w:r w:rsidRPr="00420685">
              <w:rPr>
                <w:b w:val="0"/>
              </w:rPr>
              <w:t>).</w:t>
            </w:r>
          </w:p>
          <w:p w:rsidR="00420685" w:rsidRPr="00420685" w:rsidRDefault="00420685" w:rsidP="00420685">
            <w:pPr>
              <w:pStyle w:val="a5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420685">
              <w:rPr>
                <w:b w:val="0"/>
              </w:rPr>
              <w:t xml:space="preserve">Системная склеродермия и ассоциированные синдромы и заболевания </w:t>
            </w:r>
          </w:p>
          <w:p w:rsidR="00420685" w:rsidRPr="00420685" w:rsidRDefault="00420685" w:rsidP="00420685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right="-100"/>
              <w:rPr>
                <w:b w:val="0"/>
                <w:sz w:val="22"/>
                <w:szCs w:val="22"/>
              </w:rPr>
            </w:pPr>
            <w:r w:rsidRPr="00420685">
              <w:rPr>
                <w:b w:val="0"/>
              </w:rPr>
              <w:t xml:space="preserve">Дегенеративные заболевания суставов. </w:t>
            </w:r>
            <w:proofErr w:type="spellStart"/>
            <w:r w:rsidRPr="00420685">
              <w:rPr>
                <w:b w:val="0"/>
              </w:rPr>
              <w:t>Остеоартроз</w:t>
            </w:r>
            <w:proofErr w:type="spellEnd"/>
          </w:p>
          <w:p w:rsidR="00420685" w:rsidRPr="00420685" w:rsidRDefault="00420685" w:rsidP="00420685">
            <w:pPr>
              <w:pStyle w:val="a5"/>
              <w:numPr>
                <w:ilvl w:val="0"/>
                <w:numId w:val="3"/>
              </w:numPr>
              <w:tabs>
                <w:tab w:val="left" w:pos="219"/>
              </w:tabs>
              <w:ind w:right="-100"/>
              <w:rPr>
                <w:b w:val="0"/>
                <w:szCs w:val="24"/>
              </w:rPr>
            </w:pPr>
            <w:r w:rsidRPr="00420685">
              <w:rPr>
                <w:b w:val="0"/>
              </w:rPr>
              <w:t>(</w:t>
            </w:r>
            <w:proofErr w:type="spellStart"/>
            <w:r w:rsidRPr="00420685">
              <w:rPr>
                <w:b w:val="0"/>
              </w:rPr>
              <w:t>остеоартроз</w:t>
            </w:r>
            <w:proofErr w:type="spellEnd"/>
            <w:r w:rsidRPr="00420685">
              <w:rPr>
                <w:b w:val="0"/>
              </w:rPr>
              <w:t>,</w:t>
            </w:r>
            <w:proofErr w:type="gramStart"/>
            <w:r w:rsidRPr="00420685">
              <w:rPr>
                <w:b w:val="0"/>
              </w:rPr>
              <w:t xml:space="preserve"> ,</w:t>
            </w:r>
            <w:proofErr w:type="gramEnd"/>
            <w:r w:rsidRPr="00420685">
              <w:rPr>
                <w:b w:val="0"/>
              </w:rPr>
              <w:t xml:space="preserve"> подагра) </w:t>
            </w:r>
          </w:p>
          <w:p w:rsidR="00420685" w:rsidRPr="00420685" w:rsidRDefault="00420685" w:rsidP="00420685">
            <w:pPr>
              <w:pStyle w:val="a5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420685">
              <w:rPr>
                <w:b w:val="0"/>
              </w:rPr>
              <w:t xml:space="preserve">Остеопороз и болезнь </w:t>
            </w:r>
            <w:proofErr w:type="spellStart"/>
            <w:r w:rsidRPr="00420685">
              <w:rPr>
                <w:b w:val="0"/>
              </w:rPr>
              <w:t>Педжета</w:t>
            </w:r>
            <w:proofErr w:type="spellEnd"/>
            <w:r w:rsidRPr="00420685">
              <w:rPr>
                <w:b w:val="0"/>
              </w:rPr>
              <w:t xml:space="preserve"> костей. </w:t>
            </w:r>
          </w:p>
          <w:p w:rsidR="00420685" w:rsidRPr="00420685" w:rsidRDefault="00420685" w:rsidP="00420685">
            <w:pPr>
              <w:pStyle w:val="a5"/>
              <w:numPr>
                <w:ilvl w:val="0"/>
                <w:numId w:val="3"/>
              </w:numPr>
              <w:rPr>
                <w:b w:val="0"/>
                <w:szCs w:val="24"/>
              </w:rPr>
            </w:pPr>
            <w:r w:rsidRPr="00420685">
              <w:rPr>
                <w:b w:val="0"/>
              </w:rPr>
              <w:t xml:space="preserve">Метаболические заболевания суставов. Подагра, </w:t>
            </w:r>
            <w:proofErr w:type="spellStart"/>
            <w:r w:rsidRPr="00420685">
              <w:rPr>
                <w:b w:val="0"/>
              </w:rPr>
              <w:t>пирофосфатная</w:t>
            </w:r>
            <w:proofErr w:type="spellEnd"/>
            <w:r w:rsidRPr="00420685">
              <w:rPr>
                <w:b w:val="0"/>
              </w:rPr>
              <w:t xml:space="preserve"> </w:t>
            </w:r>
            <w:proofErr w:type="spellStart"/>
            <w:r w:rsidRPr="00420685">
              <w:rPr>
                <w:b w:val="0"/>
              </w:rPr>
              <w:t>артропатия</w:t>
            </w:r>
            <w:proofErr w:type="spellEnd"/>
            <w:r w:rsidRPr="00420685">
              <w:rPr>
                <w:b w:val="0"/>
              </w:rPr>
              <w:t>.</w:t>
            </w:r>
          </w:p>
          <w:p w:rsidR="00420685" w:rsidRDefault="00420685" w:rsidP="00420685">
            <w:pPr>
              <w:rPr>
                <w:b w:val="0"/>
                <w:szCs w:val="24"/>
              </w:rPr>
            </w:pPr>
          </w:p>
          <w:tbl>
            <w:tblPr>
              <w:tblpPr w:leftFromText="180" w:rightFromText="180" w:vertAnchor="text" w:horzAnchor="page" w:tblpX="289" w:tblpY="226"/>
              <w:tblW w:w="14052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1134"/>
              <w:gridCol w:w="1560"/>
              <w:gridCol w:w="3450"/>
              <w:gridCol w:w="3818"/>
              <w:gridCol w:w="1147"/>
            </w:tblGrid>
            <w:tr w:rsidR="00420685" w:rsidRPr="00420685" w:rsidTr="00A07E9A">
              <w:trPr>
                <w:trHeight w:val="315"/>
              </w:trPr>
              <w:tc>
                <w:tcPr>
                  <w:tcW w:w="14003" w:type="dxa"/>
                  <w:gridSpan w:val="6"/>
                  <w:noWrap/>
                  <w:vAlign w:val="bottom"/>
                  <w:hideMark/>
                </w:tcPr>
                <w:p w:rsidR="00420685" w:rsidRPr="00420685" w:rsidRDefault="00420685" w:rsidP="00420685">
                  <w:pPr>
                    <w:rPr>
                      <w:rFonts w:eastAsia="Calibri"/>
                      <w:b w:val="0"/>
                      <w:color w:val="000000"/>
                      <w:szCs w:val="24"/>
                    </w:rPr>
                  </w:pPr>
                  <w:r w:rsidRPr="00420685">
                    <w:rPr>
                      <w:rFonts w:eastAsia="Calibri"/>
                      <w:b w:val="0"/>
                      <w:color w:val="000000"/>
                      <w:szCs w:val="24"/>
                    </w:rPr>
                    <w:t>Разработчик рабочей программы и преподаватель</w:t>
                  </w:r>
                </w:p>
              </w:tc>
            </w:tr>
            <w:tr w:rsidR="00420685" w:rsidRPr="00420685" w:rsidTr="00A07E9A">
              <w:trPr>
                <w:gridAfter w:val="1"/>
                <w:wAfter w:w="1147" w:type="dxa"/>
                <w:trHeight w:val="720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20685" w:rsidRPr="00420685" w:rsidRDefault="00420685" w:rsidP="00420685">
                  <w:pPr>
                    <w:ind w:left="180"/>
                    <w:jc w:val="center"/>
                    <w:rPr>
                      <w:rFonts w:eastAsia="Calibri"/>
                      <w:b w:val="0"/>
                      <w:color w:val="000000"/>
                      <w:szCs w:val="24"/>
                    </w:rPr>
                  </w:pPr>
                  <w:r w:rsidRPr="00420685">
                    <w:rPr>
                      <w:rFonts w:eastAsia="Calibri"/>
                      <w:b w:val="0"/>
                      <w:color w:val="000000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685" w:rsidRPr="00420685" w:rsidRDefault="00420685" w:rsidP="00420685">
                  <w:pPr>
                    <w:jc w:val="center"/>
                    <w:rPr>
                      <w:rFonts w:eastAsia="Calibri"/>
                      <w:b w:val="0"/>
                      <w:color w:val="000000"/>
                      <w:szCs w:val="24"/>
                    </w:rPr>
                  </w:pPr>
                  <w:r w:rsidRPr="00420685">
                    <w:rPr>
                      <w:rFonts w:eastAsia="Calibri"/>
                      <w:b w:val="0"/>
                      <w:color w:val="000000"/>
                      <w:szCs w:val="24"/>
                    </w:rPr>
                    <w:t xml:space="preserve">Учёная </w:t>
                  </w:r>
                  <w:r w:rsidRPr="00420685">
                    <w:rPr>
                      <w:rFonts w:eastAsia="Calibri"/>
                      <w:b w:val="0"/>
                      <w:color w:val="000000"/>
                      <w:szCs w:val="24"/>
                    </w:rPr>
                    <w:br/>
                    <w:t>степень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685" w:rsidRPr="00420685" w:rsidRDefault="00420685" w:rsidP="00420685">
                  <w:pPr>
                    <w:jc w:val="center"/>
                    <w:rPr>
                      <w:rFonts w:eastAsia="Calibri"/>
                      <w:b w:val="0"/>
                      <w:color w:val="000000"/>
                      <w:szCs w:val="24"/>
                    </w:rPr>
                  </w:pPr>
                  <w:r w:rsidRPr="00420685">
                    <w:rPr>
                      <w:rFonts w:eastAsia="Calibri"/>
                      <w:b w:val="0"/>
                      <w:color w:val="000000"/>
                      <w:szCs w:val="24"/>
                    </w:rPr>
                    <w:t xml:space="preserve">Учёное </w:t>
                  </w:r>
                  <w:r w:rsidRPr="00420685">
                    <w:rPr>
                      <w:rFonts w:eastAsia="Calibri"/>
                      <w:b w:val="0"/>
                      <w:color w:val="000000"/>
                      <w:szCs w:val="24"/>
                    </w:rPr>
                    <w:br/>
                    <w:t>звание</w:t>
                  </w: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420685" w:rsidRPr="00420685" w:rsidRDefault="00420685" w:rsidP="00420685">
                  <w:pPr>
                    <w:jc w:val="center"/>
                    <w:rPr>
                      <w:rFonts w:eastAsia="Calibri"/>
                      <w:b w:val="0"/>
                      <w:color w:val="000000"/>
                      <w:szCs w:val="24"/>
                    </w:rPr>
                  </w:pPr>
                  <w:r w:rsidRPr="00420685">
                    <w:rPr>
                      <w:rFonts w:eastAsia="Calibri"/>
                      <w:b w:val="0"/>
                      <w:color w:val="000000"/>
                      <w:szCs w:val="24"/>
                    </w:rPr>
                    <w:t>Должность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685" w:rsidRPr="00420685" w:rsidRDefault="00420685" w:rsidP="00420685">
                  <w:pPr>
                    <w:ind w:right="834"/>
                    <w:jc w:val="center"/>
                    <w:rPr>
                      <w:rFonts w:eastAsia="Calibri"/>
                      <w:b w:val="0"/>
                      <w:color w:val="000000"/>
                      <w:szCs w:val="24"/>
                    </w:rPr>
                  </w:pPr>
                  <w:r w:rsidRPr="00420685">
                    <w:rPr>
                      <w:rFonts w:eastAsia="Calibri"/>
                      <w:b w:val="0"/>
                      <w:color w:val="000000"/>
                      <w:szCs w:val="24"/>
                    </w:rPr>
                    <w:t xml:space="preserve">Контактная информация </w:t>
                  </w:r>
                  <w:r w:rsidRPr="00420685">
                    <w:rPr>
                      <w:rFonts w:eastAsia="Calibri"/>
                      <w:b w:val="0"/>
                      <w:color w:val="000000"/>
                      <w:szCs w:val="24"/>
                    </w:rPr>
                    <w:br/>
                    <w:t>(служебный адрес электронной почты, служебный телефон)</w:t>
                  </w:r>
                </w:p>
              </w:tc>
            </w:tr>
            <w:tr w:rsidR="00420685" w:rsidRPr="00420685" w:rsidTr="00A07E9A">
              <w:trPr>
                <w:gridAfter w:val="1"/>
                <w:wAfter w:w="1147" w:type="dxa"/>
                <w:trHeight w:val="31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0685" w:rsidRPr="00420685" w:rsidRDefault="00420685" w:rsidP="00420685">
                  <w:pPr>
                    <w:rPr>
                      <w:rFonts w:eastAsia="Calibri"/>
                      <w:b w:val="0"/>
                      <w:color w:val="000000"/>
                      <w:szCs w:val="24"/>
                    </w:rPr>
                  </w:pPr>
                  <w:proofErr w:type="spellStart"/>
                  <w:r>
                    <w:rPr>
                      <w:rFonts w:eastAsia="Calibri"/>
                      <w:b w:val="0"/>
                      <w:color w:val="000000"/>
                      <w:szCs w:val="24"/>
                    </w:rPr>
                    <w:t>Воловникова</w:t>
                  </w:r>
                  <w:proofErr w:type="spellEnd"/>
                  <w:r>
                    <w:rPr>
                      <w:rFonts w:eastAsia="Calibri"/>
                      <w:b w:val="0"/>
                      <w:color w:val="000000"/>
                      <w:szCs w:val="24"/>
                    </w:rPr>
                    <w:t xml:space="preserve"> Виктория Александровна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0685" w:rsidRPr="00420685" w:rsidRDefault="00420685" w:rsidP="00420685">
                  <w:pPr>
                    <w:rPr>
                      <w:rFonts w:eastAsia="Calibri"/>
                      <w:b w:val="0"/>
                      <w:color w:val="000000"/>
                      <w:szCs w:val="24"/>
                    </w:rPr>
                  </w:pPr>
                  <w:r>
                    <w:rPr>
                      <w:rFonts w:eastAsia="Calibri"/>
                      <w:b w:val="0"/>
                      <w:color w:val="000000"/>
                      <w:szCs w:val="24"/>
                    </w:rPr>
                    <w:t>к</w:t>
                  </w:r>
                  <w:r w:rsidRPr="00420685">
                    <w:rPr>
                      <w:rFonts w:eastAsia="Calibri"/>
                      <w:b w:val="0"/>
                      <w:color w:val="000000"/>
                      <w:szCs w:val="24"/>
                    </w:rPr>
                    <w:t>.м.н.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0685" w:rsidRPr="00420685" w:rsidRDefault="00420685" w:rsidP="00420685">
                  <w:pPr>
                    <w:jc w:val="center"/>
                    <w:rPr>
                      <w:rFonts w:eastAsia="Calibri"/>
                      <w:b w:val="0"/>
                      <w:color w:val="000000"/>
                      <w:szCs w:val="24"/>
                    </w:rPr>
                  </w:pPr>
                  <w:r>
                    <w:rPr>
                      <w:rFonts w:eastAsia="Calibri"/>
                      <w:b w:val="0"/>
                      <w:color w:val="000000"/>
                      <w:szCs w:val="24"/>
                    </w:rPr>
                    <w:t>доцент</w:t>
                  </w: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420685" w:rsidRPr="00420685" w:rsidRDefault="00420685" w:rsidP="00420685">
                  <w:pPr>
                    <w:jc w:val="center"/>
                    <w:rPr>
                      <w:rFonts w:eastAsia="Calibri"/>
                      <w:b w:val="0"/>
                      <w:color w:val="000000"/>
                      <w:szCs w:val="24"/>
                    </w:rPr>
                  </w:pPr>
                  <w:r>
                    <w:rPr>
                      <w:rFonts w:eastAsia="Calibri"/>
                      <w:b w:val="0"/>
                      <w:color w:val="000000"/>
                      <w:szCs w:val="24"/>
                    </w:rPr>
                    <w:t>доцент</w:t>
                  </w:r>
                  <w:r w:rsidRPr="00420685">
                    <w:rPr>
                      <w:rFonts w:eastAsia="Calibri"/>
                      <w:b w:val="0"/>
                      <w:color w:val="000000"/>
                      <w:szCs w:val="24"/>
                    </w:rPr>
                    <w:t xml:space="preserve"> кафедры </w:t>
                  </w:r>
                  <w:r>
                    <w:rPr>
                      <w:rFonts w:eastAsia="Calibri"/>
                      <w:b w:val="0"/>
                      <w:color w:val="000000"/>
                      <w:szCs w:val="24"/>
                    </w:rPr>
                    <w:t>факультетской терапии</w:t>
                  </w:r>
                  <w:bookmarkStart w:id="0" w:name="_GoBack"/>
                  <w:bookmarkEnd w:id="0"/>
                </w:p>
              </w:tc>
              <w:tc>
                <w:tcPr>
                  <w:tcW w:w="3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0685" w:rsidRPr="00420685" w:rsidRDefault="00420685" w:rsidP="00420685">
                  <w:pPr>
                    <w:ind w:right="834"/>
                    <w:jc w:val="center"/>
                    <w:rPr>
                      <w:rFonts w:eastAsia="Calibri"/>
                      <w:b w:val="0"/>
                      <w:color w:val="000000"/>
                      <w:szCs w:val="24"/>
                    </w:rPr>
                  </w:pPr>
                </w:p>
              </w:tc>
            </w:tr>
          </w:tbl>
          <w:p w:rsidR="00420685" w:rsidRPr="00420685" w:rsidRDefault="00420685" w:rsidP="00420685">
            <w:pPr>
              <w:rPr>
                <w:b w:val="0"/>
                <w:szCs w:val="24"/>
              </w:rPr>
            </w:pPr>
          </w:p>
        </w:tc>
      </w:tr>
    </w:tbl>
    <w:p w:rsidR="00420685" w:rsidRPr="00E37B6A" w:rsidRDefault="00420685" w:rsidP="00420685">
      <w:pPr>
        <w:rPr>
          <w:b w:val="0"/>
          <w:i/>
          <w:szCs w:val="24"/>
        </w:rPr>
      </w:pPr>
    </w:p>
    <w:p w:rsidR="00420685" w:rsidRPr="00E37B6A" w:rsidRDefault="00420685" w:rsidP="00420685">
      <w:pPr>
        <w:outlineLvl w:val="0"/>
        <w:rPr>
          <w:b w:val="0"/>
        </w:rPr>
      </w:pPr>
    </w:p>
    <w:p w:rsidR="005B5A4B" w:rsidRDefault="005B5A4B"/>
    <w:sectPr w:rsidR="005B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27E8"/>
    <w:multiLevelType w:val="hybridMultilevel"/>
    <w:tmpl w:val="36FA65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90"/>
        </w:tabs>
        <w:ind w:left="16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10"/>
        </w:tabs>
        <w:ind w:left="24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50"/>
        </w:tabs>
        <w:ind w:left="38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70"/>
        </w:tabs>
        <w:ind w:left="45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10"/>
        </w:tabs>
        <w:ind w:left="60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30"/>
        </w:tabs>
        <w:ind w:left="6730" w:hanging="360"/>
      </w:pPr>
    </w:lvl>
  </w:abstractNum>
  <w:abstractNum w:abstractNumId="1">
    <w:nsid w:val="71B33F1E"/>
    <w:multiLevelType w:val="hybridMultilevel"/>
    <w:tmpl w:val="34AE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4B"/>
    <w:rsid w:val="00420685"/>
    <w:rsid w:val="005B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8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0685"/>
    <w:pPr>
      <w:spacing w:after="120"/>
    </w:pPr>
  </w:style>
  <w:style w:type="character" w:customStyle="1" w:styleId="a4">
    <w:name w:val="Основной текст Знак"/>
    <w:basedOn w:val="a0"/>
    <w:link w:val="a3"/>
    <w:rsid w:val="004206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2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8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0685"/>
    <w:pPr>
      <w:spacing w:after="120"/>
    </w:pPr>
  </w:style>
  <w:style w:type="character" w:customStyle="1" w:styleId="a4">
    <w:name w:val="Основной текст Знак"/>
    <w:basedOn w:val="a0"/>
    <w:link w:val="a3"/>
    <w:rsid w:val="004206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2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2016-04-27T19:03:00Z</dcterms:created>
  <dcterms:modified xsi:type="dcterms:W3CDTF">2016-04-27T19:03:00Z</dcterms:modified>
</cp:coreProperties>
</file>