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0F" w:rsidRDefault="00E6140F" w:rsidP="00B20EBD">
      <w:pPr>
        <w:pStyle w:val="Iauiue"/>
        <w:rPr>
          <w:b/>
          <w:sz w:val="28"/>
          <w:szCs w:val="28"/>
          <w:lang w:val="ru-RU"/>
        </w:rPr>
      </w:pPr>
      <w:bookmarkStart w:id="0" w:name="_GoBack"/>
      <w:bookmarkEnd w:id="0"/>
    </w:p>
    <w:p w:rsidR="00451A43" w:rsidRPr="002821E2" w:rsidRDefault="00B20EBD" w:rsidP="002821E2">
      <w:pPr>
        <w:pStyle w:val="Iauiue"/>
        <w:jc w:val="center"/>
        <w:rPr>
          <w:b/>
          <w:sz w:val="24"/>
          <w:szCs w:val="24"/>
          <w:lang w:val="ru-RU"/>
        </w:rPr>
      </w:pPr>
      <w:r w:rsidRPr="002821E2">
        <w:rPr>
          <w:b/>
          <w:sz w:val="24"/>
          <w:szCs w:val="24"/>
          <w:lang w:val="ru-RU"/>
        </w:rPr>
        <w:t xml:space="preserve">ПРОСТРАНСТВЕННАЯ ОРГАНИЗАЦИЯ ТКАНЕЙ В НОРМЕ И ПАТОЛОГИИ. </w:t>
      </w:r>
      <w:r w:rsidR="00451A43" w:rsidRPr="002821E2">
        <w:rPr>
          <w:b/>
          <w:sz w:val="24"/>
          <w:szCs w:val="24"/>
          <w:lang w:val="ru-RU"/>
        </w:rPr>
        <w:br/>
      </w:r>
    </w:p>
    <w:p w:rsidR="002821E2" w:rsidRPr="002821E2" w:rsidRDefault="00B20EBD" w:rsidP="002821E2">
      <w:pPr>
        <w:pStyle w:val="a4"/>
        <w:ind w:firstLine="708"/>
      </w:pPr>
      <w:r w:rsidRPr="00451A43">
        <w:rPr>
          <w:sz w:val="28"/>
          <w:szCs w:val="28"/>
        </w:rPr>
        <w:tab/>
      </w:r>
      <w:r w:rsidR="002821E2" w:rsidRPr="002821E2">
        <w:rPr>
          <w:b/>
        </w:rPr>
        <w:t>Цель занятий</w:t>
      </w:r>
      <w:r w:rsidR="002821E2" w:rsidRPr="002821E2">
        <w:t xml:space="preserve"> - изучение основ структурной компьютерной гистологии и микроскопической </w:t>
      </w:r>
      <w:proofErr w:type="spellStart"/>
      <w:r w:rsidR="002821E2" w:rsidRPr="002821E2">
        <w:t>патоморфологии</w:t>
      </w:r>
      <w:proofErr w:type="spellEnd"/>
      <w:r w:rsidR="002821E2" w:rsidRPr="002821E2">
        <w:t>.</w:t>
      </w:r>
    </w:p>
    <w:p w:rsidR="00B20EBD" w:rsidRPr="002821E2" w:rsidRDefault="002821E2" w:rsidP="002821E2">
      <w:pPr>
        <w:pStyle w:val="Iauiue"/>
        <w:ind w:left="708" w:firstLine="708"/>
        <w:rPr>
          <w:b/>
          <w:sz w:val="24"/>
          <w:szCs w:val="24"/>
          <w:lang w:val="ru-RU"/>
        </w:rPr>
      </w:pPr>
      <w:r w:rsidRPr="002821E2">
        <w:rPr>
          <w:b/>
          <w:sz w:val="24"/>
          <w:szCs w:val="24"/>
          <w:lang w:val="ru-RU"/>
        </w:rPr>
        <w:t>Содержание:</w:t>
      </w:r>
    </w:p>
    <w:p w:rsidR="005B4BF6" w:rsidRPr="0029300B" w:rsidRDefault="00B20EBD" w:rsidP="005B4BF6">
      <w:pPr>
        <w:pStyle w:val="a4"/>
        <w:spacing w:after="0"/>
      </w:pPr>
      <w:r w:rsidRPr="0029300B">
        <w:tab/>
        <w:t>В</w:t>
      </w:r>
      <w:r w:rsidR="00AD451D" w:rsidRPr="0029300B">
        <w:t xml:space="preserve"> предлагаемом</w:t>
      </w:r>
      <w:r w:rsidRPr="0029300B">
        <w:t xml:space="preserve"> курсе излага</w:t>
      </w:r>
      <w:r w:rsidR="00311026" w:rsidRPr="0029300B">
        <w:t>ю</w:t>
      </w:r>
      <w:r w:rsidRPr="0029300B">
        <w:t>тся теоретически</w:t>
      </w:r>
      <w:r w:rsidR="005B4BF6" w:rsidRPr="0029300B">
        <w:t>е и экспериментальные основы нового</w:t>
      </w:r>
      <w:r w:rsidRPr="0029300B">
        <w:t xml:space="preserve"> подход</w:t>
      </w:r>
      <w:r w:rsidR="005B4BF6" w:rsidRPr="0029300B">
        <w:t>а</w:t>
      </w:r>
      <w:r w:rsidRPr="0029300B">
        <w:t xml:space="preserve"> к описанию развития пространственной организации клеточных пластов и их перестроек в патологии. Основу подхода составляют два положения. Первое: ткани имеют модульное (</w:t>
      </w:r>
      <w:proofErr w:type="spellStart"/>
      <w:r w:rsidRPr="0029300B">
        <w:t>гистионное</w:t>
      </w:r>
      <w:proofErr w:type="spellEnd"/>
      <w:r w:rsidRPr="0029300B">
        <w:t xml:space="preserve">) строение, где </w:t>
      </w:r>
      <w:proofErr w:type="spellStart"/>
      <w:r w:rsidRPr="0029300B">
        <w:t>гистион</w:t>
      </w:r>
      <w:proofErr w:type="spellEnd"/>
      <w:r w:rsidRPr="0029300B">
        <w:t xml:space="preserve"> – это клеточная группа, возникающая в результате разделения функций между клетками. Такие группы и являются элементарными морфофункциональными единицами тканей. Второе положение: ткань представляет собой регулярную</w:t>
      </w:r>
      <w:r w:rsidR="005A242D" w:rsidRPr="0029300B">
        <w:t xml:space="preserve"> </w:t>
      </w:r>
      <w:proofErr w:type="spellStart"/>
      <w:r w:rsidR="005A242D" w:rsidRPr="0029300B">
        <w:t>кристаллоподобную</w:t>
      </w:r>
      <w:proofErr w:type="spellEnd"/>
      <w:r w:rsidRPr="0029300B">
        <w:t xml:space="preserve"> клеточную сеть, возникающую в результате полимеризации </w:t>
      </w:r>
      <w:proofErr w:type="spellStart"/>
      <w:r w:rsidRPr="0029300B">
        <w:t>гистионов</w:t>
      </w:r>
      <w:proofErr w:type="spellEnd"/>
      <w:r w:rsidRPr="0029300B">
        <w:t xml:space="preserve">. </w:t>
      </w:r>
    </w:p>
    <w:p w:rsidR="00E026B1" w:rsidRPr="0029300B" w:rsidRDefault="00B20EBD" w:rsidP="00E026B1">
      <w:pPr>
        <w:pStyle w:val="a4"/>
        <w:spacing w:after="0"/>
        <w:ind w:firstLine="709"/>
      </w:pPr>
      <w:r w:rsidRPr="0029300B">
        <w:t xml:space="preserve">Такой подход позволяет вычислять множество вариантов строения клеточных сетей, строить семейства топологических и геометрических моделей трехмерного строения клеточных пластов и осуществлять их компьютерную визуализацию. Тем самым впервые достигается возможность теоретического предсказания неизвестных ранее вариантов трехмерного строения тканей и их изменений в патологии. Предлагается комплекс новых информативных признаков для экспериментального обнаружения предсказываемых вариантов </w:t>
      </w:r>
      <w:proofErr w:type="spellStart"/>
      <w:r w:rsidRPr="0029300B">
        <w:t>гистоархитектуры</w:t>
      </w:r>
      <w:proofErr w:type="spellEnd"/>
      <w:r w:rsidRPr="0029300B">
        <w:t xml:space="preserve"> и точной диагностики их изменений. </w:t>
      </w:r>
    </w:p>
    <w:tbl>
      <w:tblPr>
        <w:tblpPr w:leftFromText="180" w:rightFromText="180" w:vertAnchor="text" w:horzAnchor="page" w:tblpX="289" w:tblpY="226"/>
        <w:tblW w:w="14052" w:type="dxa"/>
        <w:tblLook w:val="04A0" w:firstRow="1" w:lastRow="0" w:firstColumn="1" w:lastColumn="0" w:noHBand="0" w:noVBand="1"/>
      </w:tblPr>
      <w:tblGrid>
        <w:gridCol w:w="2943"/>
        <w:gridCol w:w="1134"/>
        <w:gridCol w:w="1560"/>
        <w:gridCol w:w="3450"/>
        <w:gridCol w:w="509"/>
        <w:gridCol w:w="785"/>
        <w:gridCol w:w="1018"/>
        <w:gridCol w:w="1506"/>
        <w:gridCol w:w="1147"/>
      </w:tblGrid>
      <w:tr w:rsidR="002821E2" w:rsidTr="002821E2">
        <w:trPr>
          <w:trHeight w:val="315"/>
        </w:trPr>
        <w:tc>
          <w:tcPr>
            <w:tcW w:w="14003" w:type="dxa"/>
            <w:gridSpan w:val="9"/>
            <w:noWrap/>
            <w:vAlign w:val="bottom"/>
            <w:hideMark/>
          </w:tcPr>
          <w:p w:rsidR="002821E2" w:rsidRDefault="002821E2" w:rsidP="002821E2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Разработчик рабочей программы и преподаватель</w:t>
            </w:r>
          </w:p>
        </w:tc>
      </w:tr>
      <w:tr w:rsidR="002821E2" w:rsidTr="002821E2">
        <w:trPr>
          <w:gridAfter w:val="1"/>
          <w:wAfter w:w="1147" w:type="dxa"/>
          <w:trHeight w:val="7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1E2" w:rsidRDefault="002821E2" w:rsidP="002821E2">
            <w:pPr>
              <w:ind w:left="18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E2" w:rsidRDefault="002821E2" w:rsidP="002821E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Учёная </w:t>
            </w:r>
            <w:r>
              <w:rPr>
                <w:rFonts w:eastAsia="Calibri"/>
                <w:color w:val="000000"/>
                <w:sz w:val="20"/>
                <w:szCs w:val="20"/>
              </w:rPr>
              <w:br/>
              <w:t>степень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E2" w:rsidRDefault="002821E2" w:rsidP="002821E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Учёное </w:t>
            </w:r>
            <w:r>
              <w:rPr>
                <w:rFonts w:eastAsia="Calibri"/>
                <w:color w:val="000000"/>
                <w:sz w:val="20"/>
                <w:szCs w:val="20"/>
              </w:rPr>
              <w:br/>
              <w:t>звание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821E2" w:rsidRDefault="002821E2" w:rsidP="002821E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E2" w:rsidRDefault="002821E2" w:rsidP="002821E2">
            <w:pPr>
              <w:ind w:right="834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Контактная информация </w:t>
            </w:r>
            <w:r>
              <w:rPr>
                <w:rFonts w:eastAsia="Calibri"/>
                <w:color w:val="000000"/>
                <w:sz w:val="20"/>
                <w:szCs w:val="20"/>
              </w:rPr>
              <w:br/>
              <w:t>(служебный адрес электронной почты, служебный телефон)</w:t>
            </w:r>
          </w:p>
        </w:tc>
      </w:tr>
      <w:tr w:rsidR="002821E2" w:rsidTr="002821E2">
        <w:trPr>
          <w:gridAfter w:val="1"/>
          <w:wAfter w:w="1147" w:type="dxa"/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1E2" w:rsidRDefault="002821E2" w:rsidP="002821E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9300B">
              <w:t>Савостьянов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Геннадий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1E2" w:rsidRDefault="002821E2" w:rsidP="002821E2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д.б.н.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21E2" w:rsidRDefault="002821E2" w:rsidP="002821E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В.н.с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821E2" w:rsidRDefault="002821E2" w:rsidP="002821E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9300B">
              <w:t xml:space="preserve">ИЭФБ им. </w:t>
            </w:r>
            <w:r w:rsidRPr="002821E2">
              <w:t xml:space="preserve">Сеченова РАН  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21E2" w:rsidRDefault="002821E2" w:rsidP="002821E2">
            <w:pPr>
              <w:ind w:right="834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821E2" w:rsidTr="002821E2">
        <w:trPr>
          <w:gridAfter w:val="2"/>
          <w:wAfter w:w="2604" w:type="dxa"/>
          <w:trHeight w:val="315"/>
        </w:trPr>
        <w:tc>
          <w:tcPr>
            <w:tcW w:w="2943" w:type="dxa"/>
            <w:noWrap/>
            <w:vAlign w:val="bottom"/>
          </w:tcPr>
          <w:p w:rsidR="002821E2" w:rsidRDefault="002821E2" w:rsidP="002821E2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bottom"/>
          </w:tcPr>
          <w:p w:rsidR="002821E2" w:rsidRDefault="002821E2" w:rsidP="002821E2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/>
            <w:vAlign w:val="bottom"/>
          </w:tcPr>
          <w:p w:rsidR="002821E2" w:rsidRDefault="002821E2" w:rsidP="002821E2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59" w:type="dxa"/>
            <w:gridSpan w:val="2"/>
            <w:noWrap/>
            <w:vAlign w:val="bottom"/>
          </w:tcPr>
          <w:p w:rsidR="002821E2" w:rsidRDefault="002821E2" w:rsidP="002821E2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noWrap/>
            <w:vAlign w:val="bottom"/>
          </w:tcPr>
          <w:p w:rsidR="002821E2" w:rsidRDefault="002821E2" w:rsidP="002821E2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noWrap/>
            <w:vAlign w:val="bottom"/>
          </w:tcPr>
          <w:p w:rsidR="002821E2" w:rsidRDefault="002821E2" w:rsidP="002821E2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2821E2" w:rsidRDefault="002821E2" w:rsidP="00E026B1">
      <w:pPr>
        <w:pStyle w:val="a4"/>
        <w:spacing w:after="0"/>
        <w:ind w:firstLine="709"/>
      </w:pPr>
    </w:p>
    <w:p w:rsidR="002821E2" w:rsidRPr="0029300B" w:rsidRDefault="002821E2" w:rsidP="00E026B1">
      <w:pPr>
        <w:pStyle w:val="a4"/>
        <w:spacing w:after="0"/>
        <w:ind w:firstLine="709"/>
      </w:pPr>
    </w:p>
    <w:sectPr w:rsidR="002821E2" w:rsidRPr="0029300B" w:rsidSect="0029300B">
      <w:pgSz w:w="11906" w:h="16838"/>
      <w:pgMar w:top="142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BD"/>
    <w:rsid w:val="000762F4"/>
    <w:rsid w:val="0010504B"/>
    <w:rsid w:val="00196CE5"/>
    <w:rsid w:val="0022176B"/>
    <w:rsid w:val="00230E1B"/>
    <w:rsid w:val="002446E4"/>
    <w:rsid w:val="002821E2"/>
    <w:rsid w:val="0029300B"/>
    <w:rsid w:val="00302DFE"/>
    <w:rsid w:val="00311026"/>
    <w:rsid w:val="00322BB7"/>
    <w:rsid w:val="003A2AC9"/>
    <w:rsid w:val="003B797A"/>
    <w:rsid w:val="00451A43"/>
    <w:rsid w:val="005A242D"/>
    <w:rsid w:val="005B0062"/>
    <w:rsid w:val="005B4BF6"/>
    <w:rsid w:val="00634775"/>
    <w:rsid w:val="006416F5"/>
    <w:rsid w:val="00675DCC"/>
    <w:rsid w:val="006D66D1"/>
    <w:rsid w:val="006F5A0B"/>
    <w:rsid w:val="0075696F"/>
    <w:rsid w:val="00775C87"/>
    <w:rsid w:val="00790878"/>
    <w:rsid w:val="007B506C"/>
    <w:rsid w:val="00843CFF"/>
    <w:rsid w:val="00890084"/>
    <w:rsid w:val="008F7C5A"/>
    <w:rsid w:val="009163D0"/>
    <w:rsid w:val="009616CF"/>
    <w:rsid w:val="00995C55"/>
    <w:rsid w:val="009D7AD8"/>
    <w:rsid w:val="00A07DE6"/>
    <w:rsid w:val="00AB2BA9"/>
    <w:rsid w:val="00AD451D"/>
    <w:rsid w:val="00B1229D"/>
    <w:rsid w:val="00B20EBD"/>
    <w:rsid w:val="00B5644D"/>
    <w:rsid w:val="00BB5A45"/>
    <w:rsid w:val="00C25C2E"/>
    <w:rsid w:val="00CC0465"/>
    <w:rsid w:val="00D026F1"/>
    <w:rsid w:val="00D81DD4"/>
    <w:rsid w:val="00D85FB2"/>
    <w:rsid w:val="00D94981"/>
    <w:rsid w:val="00E026B1"/>
    <w:rsid w:val="00E20A0C"/>
    <w:rsid w:val="00E45809"/>
    <w:rsid w:val="00E5201C"/>
    <w:rsid w:val="00E6140F"/>
    <w:rsid w:val="00E716F0"/>
    <w:rsid w:val="00E91AFE"/>
    <w:rsid w:val="00F4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7C92B-F32E-4A57-9096-79418425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EBD"/>
    <w:rPr>
      <w:sz w:val="24"/>
      <w:szCs w:val="24"/>
    </w:rPr>
  </w:style>
  <w:style w:type="paragraph" w:styleId="1">
    <w:name w:val="heading 1"/>
    <w:basedOn w:val="a"/>
    <w:next w:val="a"/>
    <w:qFormat/>
    <w:rsid w:val="00B20EBD"/>
    <w:pPr>
      <w:keepNext/>
      <w:jc w:val="center"/>
      <w:outlineLvl w:val="0"/>
    </w:pPr>
    <w:rPr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Iauiue">
    <w:name w:val="Iau?iue"/>
    <w:rsid w:val="00B20EBD"/>
    <w:rPr>
      <w:lang w:val="en-US"/>
    </w:rPr>
  </w:style>
  <w:style w:type="paragraph" w:styleId="a3">
    <w:name w:val="Title"/>
    <w:basedOn w:val="a"/>
    <w:qFormat/>
    <w:rsid w:val="00B20EBD"/>
    <w:pPr>
      <w:jc w:val="center"/>
    </w:pPr>
    <w:rPr>
      <w:szCs w:val="20"/>
    </w:rPr>
  </w:style>
  <w:style w:type="paragraph" w:styleId="a4">
    <w:name w:val="Body Text"/>
    <w:basedOn w:val="a"/>
    <w:rsid w:val="00B20EBD"/>
    <w:pPr>
      <w:spacing w:after="120"/>
    </w:pPr>
  </w:style>
  <w:style w:type="paragraph" w:styleId="a5">
    <w:name w:val="Balloon Text"/>
    <w:basedOn w:val="a"/>
    <w:link w:val="a6"/>
    <w:rsid w:val="002930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93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ПРОСТРАНСТВЕННАЯ ОРГАНИЗАЦИЯ ТКАНЕЙ В НОРМЕ И ПАТОЛОГИИ</vt:lpstr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ПРОСТРАНСТВЕННАЯ ОРГАНИЗАЦИЯ ТКАНЕЙ В НОРМЕ И ПАТОЛОГИИ</dc:title>
  <dc:subject/>
  <dc:creator>Katerina</dc:creator>
  <cp:keywords/>
  <cp:lastModifiedBy>Алексеева Надежда Александровна</cp:lastModifiedBy>
  <cp:revision>2</cp:revision>
  <cp:lastPrinted>2014-09-11T09:05:00Z</cp:lastPrinted>
  <dcterms:created xsi:type="dcterms:W3CDTF">2016-05-04T13:49:00Z</dcterms:created>
  <dcterms:modified xsi:type="dcterms:W3CDTF">2016-05-04T13:49:00Z</dcterms:modified>
</cp:coreProperties>
</file>