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F" w:rsidRDefault="00C847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Тематические и лекционные планы </w:t>
      </w:r>
      <w:r>
        <w:rPr>
          <w:sz w:val="28"/>
          <w:szCs w:val="28"/>
        </w:rPr>
        <w:br/>
      </w:r>
      <w:r>
        <w:rPr>
          <w:b/>
          <w:bCs/>
          <w:i/>
          <w:iCs/>
          <w:caps/>
          <w:sz w:val="28"/>
          <w:szCs w:val="28"/>
        </w:rPr>
        <w:t>кафедры госпитальной терапии</w:t>
      </w:r>
    </w:p>
    <w:p w:rsidR="003F107F" w:rsidRDefault="00C847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</w:t>
      </w:r>
    </w:p>
    <w:p w:rsidR="003F107F" w:rsidRDefault="00C847B5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Санкт-Петербургского Государственного Университета</w:t>
      </w:r>
    </w:p>
    <w:p w:rsidR="003F107F" w:rsidRDefault="00C847B5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caps/>
          <w:sz w:val="28"/>
          <w:szCs w:val="28"/>
          <w:u w:val="single"/>
        </w:rPr>
        <w:t>осенний</w:t>
      </w:r>
      <w:r>
        <w:rPr>
          <w:b/>
          <w:bCs/>
          <w:sz w:val="28"/>
          <w:szCs w:val="28"/>
          <w:u w:val="single"/>
        </w:rPr>
        <w:t xml:space="preserve"> СЕМЕСТР</w:t>
      </w:r>
    </w:p>
    <w:p w:rsidR="003F107F" w:rsidRDefault="00C847B5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2019 – 2020 учебный год</w:t>
      </w:r>
    </w:p>
    <w:p w:rsidR="003F107F" w:rsidRDefault="003F107F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3F107F" w:rsidRDefault="00C847B5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Лечебная физкультура и врачебный контроль</w:t>
      </w:r>
      <w:r>
        <w:rPr>
          <w:b/>
          <w:bCs/>
          <w:sz w:val="28"/>
          <w:szCs w:val="28"/>
          <w:u w:val="single"/>
        </w:rPr>
        <w:t xml:space="preserve">» </w:t>
      </w:r>
    </w:p>
    <w:p w:rsidR="003F107F" w:rsidRDefault="00C847B5">
      <w:pPr>
        <w:keepNext/>
        <w:widowControl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sz w:val="22"/>
          <w:szCs w:val="22"/>
          <w:u w:val="single"/>
        </w:rPr>
        <w:t>ЛЕКЦИЙ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УД «</w:t>
      </w:r>
      <w:r>
        <w:rPr>
          <w:b/>
          <w:bCs/>
          <w:sz w:val="22"/>
          <w:szCs w:val="22"/>
        </w:rPr>
        <w:t>ЛФК и врачебный контроль</w:t>
      </w:r>
      <w:r>
        <w:rPr>
          <w:b/>
          <w:bCs/>
          <w:color w:val="000000"/>
          <w:sz w:val="22"/>
          <w:szCs w:val="22"/>
        </w:rPr>
        <w:t>»,</w:t>
      </w:r>
    </w:p>
    <w:p w:rsidR="003F107F" w:rsidRDefault="00C847B5">
      <w:pPr>
        <w:widowControl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4  курса 2019/20 учебного года, </w:t>
      </w:r>
      <w:r>
        <w:rPr>
          <w:b/>
          <w:bCs/>
          <w:color w:val="000000"/>
          <w:sz w:val="22"/>
          <w:szCs w:val="22"/>
        </w:rPr>
        <w:br/>
        <w:t>специальность: «лечебное дело», кафедра госпитальной терапии</w:t>
      </w:r>
      <w:r>
        <w:rPr>
          <w:color w:val="000000"/>
          <w:sz w:val="22"/>
          <w:szCs w:val="22"/>
        </w:rPr>
        <w:t xml:space="preserve"> </w:t>
      </w:r>
    </w:p>
    <w:tbl>
      <w:tblPr>
        <w:tblW w:w="10321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33"/>
        <w:gridCol w:w="7089"/>
        <w:gridCol w:w="850"/>
        <w:gridCol w:w="1849"/>
      </w:tblGrid>
      <w:tr w:rsidR="003F107F" w:rsidTr="00C37F1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Тема  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Лектор/ученая степень, звание</w:t>
            </w:r>
          </w:p>
        </w:tc>
      </w:tr>
      <w:tr w:rsidR="00C37F15" w:rsidTr="00C37F1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Основы и общие вопросы лечебной физкультуры. </w:t>
            </w:r>
            <w:r>
              <w:rPr>
                <w:color w:val="000000"/>
                <w:sz w:val="22"/>
                <w:szCs w:val="22"/>
              </w:rPr>
              <w:t>Средства и формы лечебной физкультуры и реабилитации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. Двигательные режимы. Виды и принципы реабилитации больных различного профиля.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</w:t>
            </w:r>
          </w:p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Дерюгин М.В.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Ассистент </w:t>
            </w:r>
          </w:p>
          <w:p w:rsidR="00C37F15" w:rsidRDefault="00C37F15" w:rsidP="00C37F15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Деркач С.М.</w:t>
            </w:r>
          </w:p>
        </w:tc>
      </w:tr>
      <w:tr w:rsidR="00C37F15" w:rsidTr="00C37F1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Задачи, организация и содержание врачебного контроля за занимающимися физической культурой и спортом. Ознакомление со схемой врачебного обследования и патологией спортсменов. Оценка функционального состояния организма. Функциональные пробы с физической нагрузкой. </w:t>
            </w:r>
          </w:p>
          <w:p w:rsidR="00C37F15" w:rsidRDefault="00C37F15" w:rsidP="00C37F1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Часть 1. Задачи, организация и содержание врачебного контроля  за   занимающимися физической культурой и спортом. Ознакомление со схемой врачебного обследования спортсменов. Общие основы лечебной физкультуры. </w:t>
            </w:r>
          </w:p>
          <w:p w:rsidR="00C37F15" w:rsidRDefault="00C37F15" w:rsidP="00C37F1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Часть 2. Исследование и оценка телосложения, физического развития, состояния здоровья.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12.09.</w:t>
            </w:r>
          </w:p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Дерюгин М.В.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Ассистент </w:t>
            </w:r>
          </w:p>
          <w:p w:rsidR="00C37F15" w:rsidRDefault="00C37F15" w:rsidP="00C37F15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Деркач С.М.</w:t>
            </w:r>
          </w:p>
        </w:tc>
      </w:tr>
      <w:tr w:rsidR="00C37F15" w:rsidTr="00C37F1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Лечебная физкультура и реабилитация больных сердечно-сосудистыми заболеваниями  (ИБС, гипертоническая болезнь, приобретенные пороки сердца).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19.09.</w:t>
            </w:r>
          </w:p>
          <w:p w:rsidR="00C37F15" w:rsidRDefault="00C37F15" w:rsidP="00C37F15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д.м.н., 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Дерюгин М.В.</w:t>
            </w:r>
          </w:p>
          <w:p w:rsidR="00C37F15" w:rsidRDefault="00C37F15" w:rsidP="00C37F15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Ассистент </w:t>
            </w:r>
          </w:p>
          <w:p w:rsidR="00C37F15" w:rsidRDefault="00C37F15" w:rsidP="00C37F15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Деркач С.М.</w:t>
            </w:r>
          </w:p>
        </w:tc>
      </w:tr>
    </w:tbl>
    <w:p w:rsidR="003F107F" w:rsidRDefault="00C847B5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 читаются с 15:35 до 17:15  час Адрес:  ГМПБ№2, Учебный переулок  д.5</w:t>
      </w:r>
    </w:p>
    <w:p w:rsidR="003F107F" w:rsidRDefault="003F107F">
      <w:pPr>
        <w:widowControl w:val="0"/>
        <w:rPr>
          <w:b/>
          <w:bCs/>
          <w:sz w:val="22"/>
          <w:szCs w:val="22"/>
        </w:rPr>
      </w:pPr>
    </w:p>
    <w:p w:rsidR="003F107F" w:rsidRDefault="00C847B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</w:t>
      </w:r>
      <w:r>
        <w:rPr>
          <w:b/>
          <w:bCs/>
          <w:sz w:val="22"/>
          <w:szCs w:val="22"/>
        </w:rPr>
        <w:t>ЛФК и врачебный контроль</w:t>
      </w:r>
      <w:r>
        <w:rPr>
          <w:b/>
          <w:bCs/>
          <w:color w:val="000000"/>
          <w:sz w:val="22"/>
          <w:szCs w:val="22"/>
        </w:rPr>
        <w:t>»</w:t>
      </w:r>
    </w:p>
    <w:p w:rsidR="003F107F" w:rsidRDefault="00C847B5">
      <w:pPr>
        <w:keepNext/>
        <w:keepLines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4 курса 2019/20 учебного года (7 семестр),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W w:w="10046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34"/>
        <w:gridCol w:w="9512"/>
      </w:tblGrid>
      <w:tr w:rsidR="003F107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№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Тема  практического занятия</w:t>
            </w:r>
          </w:p>
        </w:tc>
      </w:tr>
      <w:tr w:rsidR="003F107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Часть 1. Оценка функционального состояния организма. Функциональные пробы с физической нагрузкой. Оценка опорно-двигательного аппарата. </w:t>
            </w:r>
          </w:p>
          <w:p w:rsidR="003F107F" w:rsidRDefault="00C847B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Часть 2. Определение физической работоспособности, составление мед. заключения. Определение медицинской группы наблюдения. Заболевания и повреждения у физкультурников и спортсменов при нерациональных занятиях физкультурой и спортом.</w:t>
            </w:r>
          </w:p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Часть 3. Лечебная физкультура при заболеваниях и травмах опорно-двигательного аппарата и хирургических заболеваниях.</w:t>
            </w:r>
          </w:p>
        </w:tc>
      </w:tr>
      <w:tr w:rsidR="003F107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2 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bookmarkStart w:id="1" w:name="OLE_LINK1"/>
            <w:bookmarkStart w:id="2" w:name="OLE_LINK8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Часть 1.  </w:t>
            </w:r>
            <w:bookmarkEnd w:id="1"/>
            <w:bookmarkEnd w:id="2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Лечебная физкультура и реабилитация больных сердечно- сосудистыми заболеваниями (ИБС, гипертоническая болезнь, приобретенные пороки сердца). Лечебная физкультура при инфаркте миокарда на стационарном,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санатарно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-курортном (поликлиническом) этапах реабилитации. ЛФК после кардиохирургических операций. </w:t>
            </w:r>
            <w:r>
              <w:rPr>
                <w:color w:val="000000"/>
                <w:sz w:val="22"/>
                <w:szCs w:val="22"/>
              </w:rPr>
              <w:t xml:space="preserve">Клинико-физиологическое обоснование. Показания и противопоказания. Методики лечебной физкультуры. </w:t>
            </w:r>
          </w:p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Часть 2.  Лечебная физкультура при острых и хронических заболеваниях бронхолегочного аппарата (хронический бронхит, пневмония, плеврит, бронхоэктатическая болезнь, бронхиальная астма). ЛФК после торакальных операций</w:t>
            </w:r>
          </w:p>
        </w:tc>
      </w:tr>
      <w:tr w:rsidR="003F107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3</w:t>
            </w:r>
          </w:p>
        </w:tc>
        <w:tc>
          <w:tcPr>
            <w:tcW w:w="9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07F" w:rsidRDefault="00C847B5">
            <w:pPr>
              <w:widowContro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Часть 1. Лечебная физкультура при неврологических заболеваниях: центральной и периферической НС.</w:t>
            </w:r>
          </w:p>
          <w:p w:rsidR="003F107F" w:rsidRDefault="00C847B5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Часть 2. Лечебная физкультура при заболеваниях желудочно- кишечного тракта.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br/>
              <w:t>Часть 3. Лечебная физкультура при  нарушениях обмена веществ.</w:t>
            </w:r>
          </w:p>
        </w:tc>
      </w:tr>
    </w:tbl>
    <w:p w:rsidR="003F107F" w:rsidRDefault="003F107F">
      <w:pPr>
        <w:jc w:val="center"/>
      </w:pPr>
    </w:p>
    <w:p w:rsidR="006A63F2" w:rsidRDefault="006A63F2" w:rsidP="006A63F2">
      <w:pPr>
        <w:rPr>
          <w:lang w:eastAsia="ar-SA"/>
        </w:rPr>
      </w:pPr>
      <w:r w:rsidRPr="006A63F2">
        <w:rPr>
          <w:lang w:eastAsia="ar-SA"/>
        </w:rPr>
        <w:t>Лечебная физкультура и врачебный контроль Специальность «ЛЕЧЕБНОЕ ДЕЛО»</w:t>
      </w:r>
    </w:p>
    <w:p w:rsidR="006A63F2" w:rsidRPr="006A63F2" w:rsidRDefault="006A63F2" w:rsidP="006A63F2">
      <w:pPr>
        <w:rPr>
          <w:lang w:eastAsia="ar-SA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188"/>
        <w:gridCol w:w="2835"/>
        <w:gridCol w:w="3544"/>
        <w:gridCol w:w="1999"/>
      </w:tblGrid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26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Больница №2 </w:t>
            </w:r>
          </w:p>
          <w:p w:rsidR="006A63F2" w:rsidRPr="006A63F2" w:rsidRDefault="006A63F2" w:rsidP="00ED10B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Учебный переулок д.</w:t>
            </w:r>
            <w:r w:rsidR="00ED10B4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отделение восстановительного лечения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Деркач М.С.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30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6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.11.201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Больница №2 </w:t>
            </w:r>
          </w:p>
          <w:p w:rsidR="006A63F2" w:rsidRPr="006A63F2" w:rsidRDefault="006A63F2" w:rsidP="00ED10B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Учебный переулок д.</w:t>
            </w:r>
            <w:r w:rsidR="00ED10B4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отделение восстановительного лечения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Деркач М.С.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16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Больница №2 </w:t>
            </w:r>
          </w:p>
          <w:p w:rsidR="006A63F2" w:rsidRPr="006A63F2" w:rsidRDefault="006A63F2" w:rsidP="00ED10B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Учебный переулок д.</w:t>
            </w:r>
            <w:r w:rsidR="00ED10B4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отделение восстановительного лечения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Деркач М.С.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27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Больница №2 </w:t>
            </w:r>
          </w:p>
          <w:p w:rsidR="006A63F2" w:rsidRPr="006A63F2" w:rsidRDefault="006A63F2" w:rsidP="00ED10B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Учебный переулок д.</w:t>
            </w:r>
            <w:r w:rsidR="00ED10B4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 xml:space="preserve"> отделение восстановительного лечения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Деркач М.С.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03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ГБ№28ул.Декабристов1/3</w:t>
            </w:r>
          </w:p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89626928593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Рубан М.И.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.09.201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7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.09.201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ГБ№28ул.Декабристов1/3</w:t>
            </w:r>
          </w:p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89626928593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Рубан М.И.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25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ГБ№28ул.Декабристов1/3</w:t>
            </w:r>
          </w:p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89626928593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Рубан М.И.</w:t>
            </w:r>
          </w:p>
        </w:tc>
      </w:tr>
      <w:tr w:rsidR="006A63F2" w:rsidRPr="006A63F2" w:rsidTr="0040736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  <w:p w:rsidR="006A63F2" w:rsidRPr="006A63F2" w:rsidRDefault="006A63F2" w:rsidP="006A63F2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-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17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0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.201</w:t>
            </w:r>
            <w:r w:rsidRPr="006A63F2">
              <w:rPr>
                <w:rFonts w:ascii="Times New Roman CYR" w:hAnsi="Times New Roman CYR" w:cs="Times New Roman CYR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ГБ№28ул.Декабристов1/3</w:t>
            </w:r>
          </w:p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89626928593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F2" w:rsidRPr="006A63F2" w:rsidRDefault="006A63F2" w:rsidP="006A63F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A63F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Рубан М.И.</w:t>
            </w:r>
          </w:p>
        </w:tc>
      </w:tr>
    </w:tbl>
    <w:p w:rsidR="006A63F2" w:rsidRPr="006A63F2" w:rsidRDefault="006A63F2" w:rsidP="006A63F2">
      <w:pPr>
        <w:suppressAutoHyphens/>
        <w:rPr>
          <w:rFonts w:ascii="Times New Roman CYR" w:hAnsi="Times New Roman CYR" w:cs="Times New Roman CYR"/>
          <w:lang w:eastAsia="ar-SA"/>
        </w:rPr>
      </w:pPr>
      <w:r w:rsidRPr="006A63F2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</w:t>
      </w:r>
    </w:p>
    <w:p w:rsidR="006A63F2" w:rsidRPr="006A63F2" w:rsidRDefault="006A63F2" w:rsidP="006A63F2">
      <w:pPr>
        <w:widowControl w:val="0"/>
        <w:suppressAutoHyphens/>
        <w:autoSpaceDE w:val="0"/>
        <w:spacing w:before="120" w:after="240"/>
        <w:rPr>
          <w:rFonts w:ascii="Times New Roman CYR" w:hAnsi="Times New Roman CYR" w:cs="Times New Roman CYR"/>
          <w:i/>
          <w:iCs/>
          <w:sz w:val="22"/>
          <w:szCs w:val="22"/>
          <w:lang w:eastAsia="ar-SA"/>
        </w:rPr>
      </w:pPr>
      <w:r w:rsidRPr="006A63F2">
        <w:rPr>
          <w:sz w:val="20"/>
          <w:szCs w:val="20"/>
          <w:lang w:eastAsia="ar-SA"/>
        </w:rPr>
        <w:t>Занятия проводятся  с 09:00 до 12:30 час .ежедневно, включая субботу, на клинической базе кафедры.</w:t>
      </w:r>
    </w:p>
    <w:p w:rsidR="003F107F" w:rsidRDefault="003F107F" w:rsidP="006A63F2"/>
    <w:sectPr w:rsidR="003F107F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F"/>
    <w:rsid w:val="003F107F"/>
    <w:rsid w:val="006A63F2"/>
    <w:rsid w:val="00C37F15"/>
    <w:rsid w:val="00C60612"/>
    <w:rsid w:val="00C847B5"/>
    <w:rsid w:val="00E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F7FE-4001-4C5A-937B-2A806FD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5A33-EA01-462F-829C-8E5AD9CA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8</cp:revision>
  <cp:lastPrinted>2014-09-03T12:00:00Z</cp:lastPrinted>
  <dcterms:created xsi:type="dcterms:W3CDTF">2019-06-07T09:12:00Z</dcterms:created>
  <dcterms:modified xsi:type="dcterms:W3CDTF">2019-08-13T08:07:00Z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