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EFDF" w14:textId="77777777" w:rsidR="00A5382C" w:rsidRDefault="00A5382C" w:rsidP="00A5382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4297E8DF" w14:textId="77777777" w:rsidR="00673FD7" w:rsidRDefault="00673FD7" w:rsidP="00A5382C">
      <w:pPr>
        <w:pStyle w:val="a3"/>
        <w:jc w:val="left"/>
        <w:rPr>
          <w:b w:val="0"/>
          <w:sz w:val="28"/>
          <w:szCs w:val="28"/>
        </w:rPr>
      </w:pPr>
    </w:p>
    <w:p w14:paraId="58CD88F4" w14:textId="77777777" w:rsidR="00A5382C" w:rsidRPr="006E7DC4" w:rsidRDefault="00A5382C" w:rsidP="00A5382C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600BDF97" w14:textId="77777777" w:rsidR="00A5382C" w:rsidRPr="006E7DC4" w:rsidRDefault="00C936AB" w:rsidP="00A5382C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«Клиническая фармакология в акушерстве»</w:t>
      </w:r>
    </w:p>
    <w:p w14:paraId="428D93B9" w14:textId="4622EC71" w:rsidR="00A5382C" w:rsidRDefault="00A5382C" w:rsidP="00A5382C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20</w:t>
      </w:r>
      <w:r w:rsidR="00E31DF3">
        <w:rPr>
          <w:sz w:val="28"/>
          <w:szCs w:val="28"/>
        </w:rPr>
        <w:t>1</w:t>
      </w:r>
      <w:r w:rsidR="001B6218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1B6218">
        <w:rPr>
          <w:sz w:val="28"/>
          <w:szCs w:val="28"/>
        </w:rPr>
        <w:t>20</w:t>
      </w:r>
      <w:r w:rsidRPr="006E7DC4">
        <w:rPr>
          <w:sz w:val="28"/>
          <w:szCs w:val="28"/>
        </w:rPr>
        <w:t xml:space="preserve"> учебного года, </w:t>
      </w:r>
    </w:p>
    <w:p w14:paraId="4C690150" w14:textId="77777777" w:rsidR="00A5382C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p w14:paraId="7364437C" w14:textId="77777777" w:rsidR="00A5382C" w:rsidRPr="006E7DC4" w:rsidRDefault="00A5382C" w:rsidP="00A5382C">
      <w:pPr>
        <w:jc w:val="center"/>
        <w:rPr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50"/>
        <w:gridCol w:w="6379"/>
        <w:gridCol w:w="2126"/>
        <w:gridCol w:w="2127"/>
        <w:gridCol w:w="2296"/>
      </w:tblGrid>
      <w:tr w:rsidR="00673FD7" w:rsidRPr="00673FD7" w14:paraId="0EEEA2CF" w14:textId="77777777" w:rsidTr="0023616C">
        <w:trPr>
          <w:cantSplit/>
          <w:trHeight w:val="277"/>
        </w:trPr>
        <w:tc>
          <w:tcPr>
            <w:tcW w:w="822" w:type="dxa"/>
            <w:vMerge w:val="restart"/>
          </w:tcPr>
          <w:p w14:paraId="687DDBB0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0" w:type="dxa"/>
            <w:vMerge w:val="restart"/>
          </w:tcPr>
          <w:p w14:paraId="3F61E1A7" w14:textId="77777777" w:rsidR="00673FD7" w:rsidRPr="00673FD7" w:rsidRDefault="00673FD7" w:rsidP="00673FD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379" w:type="dxa"/>
            <w:vMerge w:val="restart"/>
          </w:tcPr>
          <w:p w14:paraId="291AA108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549" w:type="dxa"/>
            <w:gridSpan w:val="3"/>
          </w:tcPr>
          <w:p w14:paraId="7DA06FD1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673FD7" w:rsidRPr="00A5382C" w14:paraId="0854A63D" w14:textId="77777777" w:rsidTr="0023616C">
        <w:trPr>
          <w:cantSplit/>
          <w:trHeight w:val="366"/>
        </w:trPr>
        <w:tc>
          <w:tcPr>
            <w:tcW w:w="822" w:type="dxa"/>
            <w:vMerge/>
          </w:tcPr>
          <w:p w14:paraId="73E898AB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D35BE2D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1CD871C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C510F1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2727CA3D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296" w:type="dxa"/>
          </w:tcPr>
          <w:p w14:paraId="3C865416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C936AB" w:rsidRPr="00A5382C" w14:paraId="6A9D3A3A" w14:textId="77777777" w:rsidTr="00CF0EE3">
        <w:trPr>
          <w:cantSplit/>
        </w:trPr>
        <w:tc>
          <w:tcPr>
            <w:tcW w:w="822" w:type="dxa"/>
          </w:tcPr>
          <w:p w14:paraId="327A2842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674B5D" w14:textId="6BD97536" w:rsidR="00C936AB" w:rsidRPr="00A5382C" w:rsidRDefault="001B6218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24.10</w:t>
            </w:r>
          </w:p>
        </w:tc>
        <w:tc>
          <w:tcPr>
            <w:tcW w:w="6379" w:type="dxa"/>
          </w:tcPr>
          <w:p w14:paraId="7CC2EB06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 xml:space="preserve">Современные представления о клинической фармакологии. Понятие о плацентарной недостаточности. </w:t>
            </w:r>
          </w:p>
          <w:p w14:paraId="310F0FC3" w14:textId="384F0963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>Современные методы диагностики  плацентарной недостаточности.</w:t>
            </w:r>
          </w:p>
        </w:tc>
        <w:tc>
          <w:tcPr>
            <w:tcW w:w="2126" w:type="dxa"/>
          </w:tcPr>
          <w:p w14:paraId="29DC8681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0C20D47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62838549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666C6DFD" w14:textId="77777777" w:rsidTr="00CF0EE3">
        <w:trPr>
          <w:cantSplit/>
        </w:trPr>
        <w:tc>
          <w:tcPr>
            <w:tcW w:w="822" w:type="dxa"/>
          </w:tcPr>
          <w:p w14:paraId="2CCFB4D0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585F10" w14:textId="70A65048" w:rsidR="00C936AB" w:rsidRPr="00A5382C" w:rsidRDefault="001B6218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31.10</w:t>
            </w:r>
          </w:p>
        </w:tc>
        <w:tc>
          <w:tcPr>
            <w:tcW w:w="6379" w:type="dxa"/>
          </w:tcPr>
          <w:p w14:paraId="44F444D5" w14:textId="4B27DA21" w:rsidR="00C936AB" w:rsidRPr="00C936AB" w:rsidRDefault="00C936AB" w:rsidP="00C936AB">
            <w:pPr>
              <w:pStyle w:val="a5"/>
              <w:rPr>
                <w:sz w:val="28"/>
                <w:szCs w:val="28"/>
              </w:rPr>
            </w:pPr>
            <w:r w:rsidRPr="00C936AB">
              <w:rPr>
                <w:rFonts w:eastAsia="Times New Roman"/>
                <w:sz w:val="28"/>
                <w:szCs w:val="28"/>
              </w:rPr>
              <w:t>Особенности медикаментозной терапии патологии беременности и родов.</w:t>
            </w:r>
          </w:p>
        </w:tc>
        <w:tc>
          <w:tcPr>
            <w:tcW w:w="2126" w:type="dxa"/>
          </w:tcPr>
          <w:p w14:paraId="6A0186A1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5796B3DD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4B7F1C45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673FD7" w:rsidRPr="00A5382C" w14:paraId="4BEB8E5A" w14:textId="77777777" w:rsidTr="00CF0EE3">
        <w:trPr>
          <w:cantSplit/>
        </w:trPr>
        <w:tc>
          <w:tcPr>
            <w:tcW w:w="822" w:type="dxa"/>
          </w:tcPr>
          <w:p w14:paraId="68C46477" w14:textId="77777777" w:rsidR="00673FD7" w:rsidRPr="00A5382C" w:rsidRDefault="00673FD7" w:rsidP="002330B6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4F161A" w14:textId="399AAA6A" w:rsidR="00673FD7" w:rsidRPr="00A5382C" w:rsidRDefault="001B6218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</w:t>
            </w:r>
            <w:r w:rsidR="00C936AB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379" w:type="dxa"/>
          </w:tcPr>
          <w:p w14:paraId="620FBA5C" w14:textId="77777777" w:rsidR="00C936AB" w:rsidRPr="00C936AB" w:rsidRDefault="00C936AB" w:rsidP="00C936A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rFonts w:eastAsia="Times New Roman"/>
                <w:b w:val="0"/>
                <w:sz w:val="28"/>
                <w:szCs w:val="28"/>
              </w:rPr>
              <w:t xml:space="preserve">Критические состояния в акушерской практике. </w:t>
            </w:r>
          </w:p>
          <w:p w14:paraId="4CABEE74" w14:textId="52E8028C" w:rsidR="00673FD7" w:rsidRPr="0023616C" w:rsidRDefault="00C936AB" w:rsidP="002330B6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rFonts w:eastAsia="Times New Roman"/>
                <w:b w:val="0"/>
                <w:sz w:val="28"/>
                <w:szCs w:val="28"/>
              </w:rPr>
              <w:t xml:space="preserve"> ДВС-синдром, кровотечения, геморрагический шок. Эмболия околоплодными водами. </w:t>
            </w:r>
          </w:p>
        </w:tc>
        <w:tc>
          <w:tcPr>
            <w:tcW w:w="2126" w:type="dxa"/>
          </w:tcPr>
          <w:p w14:paraId="7AE7BE1D" w14:textId="77777777" w:rsidR="00673FD7" w:rsidRPr="00A5382C" w:rsidRDefault="00673FD7" w:rsidP="002330B6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77566E8" w14:textId="77777777" w:rsidR="00673FD7" w:rsidRPr="00A5382C" w:rsidRDefault="00C936AB" w:rsidP="002330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673FD7">
              <w:rPr>
                <w:b w:val="0"/>
                <w:sz w:val="28"/>
                <w:szCs w:val="28"/>
              </w:rPr>
              <w:t xml:space="preserve">.м.н. </w:t>
            </w:r>
          </w:p>
        </w:tc>
        <w:tc>
          <w:tcPr>
            <w:tcW w:w="2296" w:type="dxa"/>
          </w:tcPr>
          <w:p w14:paraId="5DF99C3C" w14:textId="77777777" w:rsidR="00673FD7" w:rsidRPr="00A5382C" w:rsidRDefault="00C936AB" w:rsidP="002330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673FD7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C936AB" w:rsidRPr="00A5382C" w14:paraId="00C9731B" w14:textId="77777777" w:rsidTr="00CF0EE3">
        <w:trPr>
          <w:cantSplit/>
        </w:trPr>
        <w:tc>
          <w:tcPr>
            <w:tcW w:w="822" w:type="dxa"/>
          </w:tcPr>
          <w:p w14:paraId="26C0E365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E06538" w14:textId="4E3ABDE8" w:rsidR="00C936AB" w:rsidRPr="00A5382C" w:rsidRDefault="001B6218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C936AB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379" w:type="dxa"/>
          </w:tcPr>
          <w:p w14:paraId="1F49A98A" w14:textId="29B6978B" w:rsidR="00C936AB" w:rsidRPr="0023616C" w:rsidRDefault="00C936AB" w:rsidP="00C936A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 xml:space="preserve">Клиническая фармакология средств, применяемых при лечении </w:t>
            </w:r>
            <w:proofErr w:type="spellStart"/>
            <w:r w:rsidRPr="00C936AB">
              <w:rPr>
                <w:b w:val="0"/>
                <w:sz w:val="28"/>
                <w:szCs w:val="28"/>
              </w:rPr>
              <w:t>экстрагенитальных</w:t>
            </w:r>
            <w:proofErr w:type="spellEnd"/>
            <w:r w:rsidRPr="00C936AB">
              <w:rPr>
                <w:b w:val="0"/>
                <w:sz w:val="28"/>
                <w:szCs w:val="28"/>
              </w:rPr>
              <w:t xml:space="preserve"> заболеваний у беременных женщин.</w:t>
            </w:r>
          </w:p>
        </w:tc>
        <w:tc>
          <w:tcPr>
            <w:tcW w:w="2126" w:type="dxa"/>
          </w:tcPr>
          <w:p w14:paraId="67F9E68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790DA93F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1C22DEC9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1A8F0F8A" w14:textId="77777777" w:rsidTr="00CF0EE3">
        <w:trPr>
          <w:cantSplit/>
        </w:trPr>
        <w:tc>
          <w:tcPr>
            <w:tcW w:w="822" w:type="dxa"/>
          </w:tcPr>
          <w:p w14:paraId="4B517B1F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ED2377" w14:textId="5B5C2C35" w:rsidR="00C936AB" w:rsidRPr="00A5382C" w:rsidRDefault="00C936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B6218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379" w:type="dxa"/>
          </w:tcPr>
          <w:p w14:paraId="30260107" w14:textId="5CE06B70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>Обезболивание родов.</w:t>
            </w:r>
          </w:p>
        </w:tc>
        <w:tc>
          <w:tcPr>
            <w:tcW w:w="2126" w:type="dxa"/>
          </w:tcPr>
          <w:p w14:paraId="3D023E96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1A27E08E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06DE55D2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1724E806" w14:textId="77777777" w:rsidTr="00CF0EE3">
        <w:trPr>
          <w:cantSplit/>
        </w:trPr>
        <w:tc>
          <w:tcPr>
            <w:tcW w:w="822" w:type="dxa"/>
          </w:tcPr>
          <w:p w14:paraId="7D53E816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FB94B9" w14:textId="06D60F09" w:rsidR="00C936AB" w:rsidRPr="00A5382C" w:rsidRDefault="001B6218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28.11</w:t>
            </w:r>
          </w:p>
        </w:tc>
        <w:tc>
          <w:tcPr>
            <w:tcW w:w="6379" w:type="dxa"/>
          </w:tcPr>
          <w:p w14:paraId="2D05771C" w14:textId="28868D84" w:rsidR="00C936AB" w:rsidRPr="0023616C" w:rsidRDefault="00C936AB" w:rsidP="00C936AB">
            <w:pPr>
              <w:rPr>
                <w:rFonts w:eastAsia="Times New Roman"/>
                <w:b w:val="0"/>
                <w:sz w:val="28"/>
              </w:rPr>
            </w:pPr>
            <w:r w:rsidRPr="0078637A">
              <w:rPr>
                <w:rFonts w:eastAsia="Times New Roman"/>
                <w:b w:val="0"/>
                <w:sz w:val="28"/>
              </w:rPr>
              <w:t>Период лактации</w:t>
            </w:r>
          </w:p>
        </w:tc>
        <w:tc>
          <w:tcPr>
            <w:tcW w:w="2126" w:type="dxa"/>
          </w:tcPr>
          <w:p w14:paraId="45B735C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096ED82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59226260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6273682E" w14:textId="77777777" w:rsidTr="00CF0EE3">
        <w:trPr>
          <w:cantSplit/>
        </w:trPr>
        <w:tc>
          <w:tcPr>
            <w:tcW w:w="822" w:type="dxa"/>
          </w:tcPr>
          <w:p w14:paraId="7DE5FE46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58CA4C" w14:textId="0C1DDA4E" w:rsidR="00C936AB" w:rsidRPr="00A5382C" w:rsidRDefault="001B6218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</w:t>
            </w:r>
            <w:r w:rsidR="00C936AB"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6379" w:type="dxa"/>
          </w:tcPr>
          <w:p w14:paraId="2D4D916A" w14:textId="4CEFD506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Зачетное занятие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13D05FAF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3BF37DB0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07299CDC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14:paraId="007098C3" w14:textId="77777777" w:rsidR="00A5382C" w:rsidRPr="006E7DC4" w:rsidRDefault="00A5382C" w:rsidP="00A5382C">
      <w:pPr>
        <w:rPr>
          <w:b w:val="0"/>
        </w:rPr>
      </w:pPr>
    </w:p>
    <w:p w14:paraId="7AA12177" w14:textId="77777777" w:rsidR="00A5382C" w:rsidRDefault="00A5382C" w:rsidP="00A5382C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аудитории №2 </w:t>
      </w:r>
      <w:proofErr w:type="spellStart"/>
      <w:r w:rsidRPr="00CA3FC5">
        <w:rPr>
          <w:b w:val="0"/>
          <w:sz w:val="28"/>
        </w:rPr>
        <w:t>НИИАГ</w:t>
      </w:r>
      <w:r w:rsidR="00673FD7">
        <w:rPr>
          <w:b w:val="0"/>
          <w:sz w:val="28"/>
        </w:rPr>
        <w:t>иР</w:t>
      </w:r>
      <w:proofErr w:type="spellEnd"/>
      <w:r w:rsidRPr="00CA3FC5">
        <w:rPr>
          <w:b w:val="0"/>
          <w:sz w:val="28"/>
        </w:rPr>
        <w:t xml:space="preserve"> им. Д.О. </w:t>
      </w:r>
      <w:proofErr w:type="spellStart"/>
      <w:r w:rsidRPr="00CA3FC5">
        <w:rPr>
          <w:b w:val="0"/>
          <w:sz w:val="28"/>
        </w:rPr>
        <w:t>Отта</w:t>
      </w:r>
      <w:proofErr w:type="spellEnd"/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13</w:t>
      </w:r>
      <w:r w:rsidRPr="00CA3FC5">
        <w:rPr>
          <w:b w:val="0"/>
          <w:sz w:val="28"/>
        </w:rPr>
        <w:t>-</w:t>
      </w:r>
      <w:r w:rsidR="00E31DF3">
        <w:rPr>
          <w:b w:val="0"/>
          <w:sz w:val="28"/>
        </w:rPr>
        <w:t>45</w:t>
      </w:r>
    </w:p>
    <w:p w14:paraId="128DCE04" w14:textId="77777777" w:rsidR="00A5382C" w:rsidRPr="00A5382C" w:rsidRDefault="00A5382C" w:rsidP="00A5382C">
      <w:pPr>
        <w:rPr>
          <w:b w:val="0"/>
          <w:sz w:val="28"/>
        </w:rPr>
      </w:pPr>
      <w:r>
        <w:rPr>
          <w:b w:val="0"/>
          <w:sz w:val="28"/>
        </w:rPr>
        <w:t>На лекциях необходима сменная обувь</w:t>
      </w:r>
    </w:p>
    <w:sectPr w:rsidR="00A5382C" w:rsidRPr="00A5382C" w:rsidSect="00673FD7">
      <w:pgSz w:w="16838" w:h="11906" w:orient="landscape"/>
      <w:pgMar w:top="16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C"/>
    <w:rsid w:val="00071E45"/>
    <w:rsid w:val="001B6218"/>
    <w:rsid w:val="0023616C"/>
    <w:rsid w:val="00673FD7"/>
    <w:rsid w:val="006A2D70"/>
    <w:rsid w:val="00734D85"/>
    <w:rsid w:val="0078637A"/>
    <w:rsid w:val="009C4B02"/>
    <w:rsid w:val="009E0B4E"/>
    <w:rsid w:val="00A5382C"/>
    <w:rsid w:val="00B23629"/>
    <w:rsid w:val="00C936AB"/>
    <w:rsid w:val="00CF0EE3"/>
    <w:rsid w:val="00E31DF3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FD8F"/>
  <w15:docId w15:val="{4F127178-E952-4918-A1AE-E6C3BA5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C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382C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A5382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5382C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A5382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F3"/>
    <w:rPr>
      <w:rFonts w:ascii="Tahoma" w:eastAsia="Calibri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Харитонская Марина Борисовна</cp:lastModifiedBy>
  <cp:revision>3</cp:revision>
  <cp:lastPrinted>2019-07-22T14:20:00Z</cp:lastPrinted>
  <dcterms:created xsi:type="dcterms:W3CDTF">2019-07-22T14:19:00Z</dcterms:created>
  <dcterms:modified xsi:type="dcterms:W3CDTF">2019-07-22T14:20:00Z</dcterms:modified>
</cp:coreProperties>
</file>