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3D8C" w14:textId="77777777" w:rsidR="008B1AF5" w:rsidRPr="00592801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801">
        <w:rPr>
          <w:rFonts w:ascii="Times New Roman" w:hAnsi="Times New Roman" w:cs="Times New Roman"/>
          <w:sz w:val="24"/>
          <w:szCs w:val="24"/>
        </w:rPr>
        <w:t>Календарн</w:t>
      </w:r>
      <w:r w:rsidR="004255BD" w:rsidRPr="00592801">
        <w:rPr>
          <w:rFonts w:ascii="Times New Roman" w:hAnsi="Times New Roman" w:cs="Times New Roman"/>
          <w:sz w:val="24"/>
          <w:szCs w:val="24"/>
        </w:rPr>
        <w:t>о-тематический</w:t>
      </w:r>
      <w:r w:rsidRPr="00592801">
        <w:rPr>
          <w:rFonts w:ascii="Times New Roman" w:hAnsi="Times New Roman" w:cs="Times New Roman"/>
          <w:sz w:val="24"/>
          <w:szCs w:val="24"/>
        </w:rPr>
        <w:t xml:space="preserve"> план практических занятий</w:t>
      </w:r>
      <w:r w:rsidR="00A155B7" w:rsidRPr="00592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10425" w14:textId="77777777" w:rsidR="008B1AF5" w:rsidRPr="00592801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01">
        <w:rPr>
          <w:rFonts w:ascii="Times New Roman" w:hAnsi="Times New Roman" w:cs="Times New Roman"/>
          <w:sz w:val="24"/>
          <w:szCs w:val="24"/>
        </w:rPr>
        <w:t xml:space="preserve"> по биологической химии</w:t>
      </w:r>
    </w:p>
    <w:p w14:paraId="0AD8C295" w14:textId="77777777" w:rsidR="008B1AF5" w:rsidRPr="00592801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01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proofErr w:type="gramStart"/>
      <w:r w:rsidRPr="00592801">
        <w:rPr>
          <w:rFonts w:ascii="Times New Roman" w:hAnsi="Times New Roman" w:cs="Times New Roman"/>
          <w:sz w:val="24"/>
          <w:szCs w:val="24"/>
        </w:rPr>
        <w:t>2  курса</w:t>
      </w:r>
      <w:proofErr w:type="gramEnd"/>
      <w:r w:rsidRPr="00592801">
        <w:rPr>
          <w:rFonts w:ascii="Times New Roman" w:hAnsi="Times New Roman" w:cs="Times New Roman"/>
          <w:sz w:val="24"/>
          <w:szCs w:val="24"/>
        </w:rPr>
        <w:t xml:space="preserve"> 20</w:t>
      </w:r>
      <w:r w:rsidR="00E819B3" w:rsidRPr="00592801">
        <w:rPr>
          <w:rFonts w:ascii="Times New Roman" w:hAnsi="Times New Roman" w:cs="Times New Roman"/>
          <w:sz w:val="24"/>
          <w:szCs w:val="24"/>
        </w:rPr>
        <w:t>20</w:t>
      </w:r>
      <w:r w:rsidRPr="00592801">
        <w:rPr>
          <w:rFonts w:ascii="Times New Roman" w:hAnsi="Times New Roman" w:cs="Times New Roman"/>
          <w:sz w:val="24"/>
          <w:szCs w:val="24"/>
        </w:rPr>
        <w:t>-</w:t>
      </w:r>
      <w:r w:rsidR="001F1E0F" w:rsidRPr="00592801">
        <w:rPr>
          <w:rFonts w:ascii="Times New Roman" w:hAnsi="Times New Roman" w:cs="Times New Roman"/>
          <w:sz w:val="24"/>
          <w:szCs w:val="24"/>
        </w:rPr>
        <w:t>2</w:t>
      </w:r>
      <w:r w:rsidR="00E819B3" w:rsidRPr="00592801">
        <w:rPr>
          <w:rFonts w:ascii="Times New Roman" w:hAnsi="Times New Roman" w:cs="Times New Roman"/>
          <w:sz w:val="24"/>
          <w:szCs w:val="24"/>
        </w:rPr>
        <w:t>1</w:t>
      </w:r>
      <w:r w:rsidRPr="00592801">
        <w:rPr>
          <w:rFonts w:ascii="Times New Roman" w:hAnsi="Times New Roman" w:cs="Times New Roman"/>
          <w:sz w:val="24"/>
          <w:szCs w:val="24"/>
        </w:rPr>
        <w:t xml:space="preserve"> учебного года, </w:t>
      </w:r>
    </w:p>
    <w:p w14:paraId="38AD7804" w14:textId="77777777" w:rsidR="008B1AF5" w:rsidRPr="00592801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801">
        <w:rPr>
          <w:rFonts w:ascii="Times New Roman" w:hAnsi="Times New Roman" w:cs="Times New Roman"/>
          <w:sz w:val="24"/>
          <w:szCs w:val="24"/>
        </w:rPr>
        <w:t>специальность «</w:t>
      </w:r>
      <w:r w:rsidR="00A155B7" w:rsidRPr="00592801">
        <w:rPr>
          <w:rFonts w:ascii="Times New Roman" w:hAnsi="Times New Roman" w:cs="Times New Roman"/>
          <w:sz w:val="24"/>
          <w:szCs w:val="24"/>
        </w:rPr>
        <w:t>Л</w:t>
      </w:r>
      <w:r w:rsidRPr="00592801">
        <w:rPr>
          <w:rFonts w:ascii="Times New Roman" w:hAnsi="Times New Roman" w:cs="Times New Roman"/>
          <w:sz w:val="24"/>
          <w:szCs w:val="24"/>
        </w:rPr>
        <w:t>ечебное дело»</w:t>
      </w:r>
    </w:p>
    <w:p w14:paraId="71E1F988" w14:textId="77777777" w:rsidR="008B1AF5" w:rsidRPr="001952A9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3827"/>
        <w:gridCol w:w="1418"/>
        <w:gridCol w:w="1417"/>
        <w:gridCol w:w="567"/>
        <w:gridCol w:w="709"/>
      </w:tblGrid>
      <w:tr w:rsidR="001120D1" w:rsidRPr="00592801" w14:paraId="2A77E548" w14:textId="77777777" w:rsidTr="00592801">
        <w:tc>
          <w:tcPr>
            <w:tcW w:w="993" w:type="dxa"/>
            <w:vMerge w:val="restart"/>
            <w:vAlign w:val="center"/>
          </w:tcPr>
          <w:p w14:paraId="052ECC92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vMerge w:val="restart"/>
            <w:vAlign w:val="center"/>
          </w:tcPr>
          <w:p w14:paraId="6F6AC1BF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6D97ABE1" w14:textId="77777777" w:rsidR="001120D1" w:rsidRPr="00592801" w:rsidRDefault="001120D1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8" w:type="dxa"/>
            <w:vMerge w:val="restart"/>
          </w:tcPr>
          <w:p w14:paraId="6EA9BB5D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0085DCE5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120D1" w:rsidRPr="00592801" w14:paraId="30F84FDC" w14:textId="77777777" w:rsidTr="00592801">
        <w:tc>
          <w:tcPr>
            <w:tcW w:w="993" w:type="dxa"/>
            <w:vMerge/>
            <w:vAlign w:val="center"/>
          </w:tcPr>
          <w:p w14:paraId="54A3B573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774EE42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4BE5244E" w14:textId="77777777" w:rsidR="001120D1" w:rsidRPr="00592801" w:rsidRDefault="001120D1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AEA55F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0AE99B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38B0ACB6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6CDE8DF1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1120D1" w:rsidRPr="00592801" w14:paraId="47386CFC" w14:textId="77777777" w:rsidTr="00592801">
        <w:tc>
          <w:tcPr>
            <w:tcW w:w="993" w:type="dxa"/>
            <w:vMerge w:val="restart"/>
            <w:vAlign w:val="center"/>
          </w:tcPr>
          <w:p w14:paraId="411C87C2" w14:textId="77777777" w:rsidR="001120D1" w:rsidRPr="00592801" w:rsidRDefault="001120D1" w:rsidP="0059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14:paraId="7E90F956" w14:textId="77777777" w:rsidR="001120D1" w:rsidRPr="00592801" w:rsidRDefault="001120D1" w:rsidP="00E819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9B3"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1ABA4C9C" w14:textId="77777777" w:rsidR="001120D1" w:rsidRPr="00592801" w:rsidRDefault="00517959" w:rsidP="00517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перспективы развития биологической химии. Клеточный метаболизм. </w:t>
            </w:r>
            <w:r w:rsidR="001120D1"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418" w:type="dxa"/>
          </w:tcPr>
          <w:p w14:paraId="7819B397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D0BAD88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14:paraId="140CEFAF" w14:textId="77777777" w:rsidR="00211087" w:rsidRPr="00592801" w:rsidRDefault="00211087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53C5AB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5BD31AB2" w14:textId="77777777" w:rsidR="00211087" w:rsidRPr="00592801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B3F5E1" w14:textId="77777777" w:rsidR="001120D1" w:rsidRPr="00592801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20D1" w:rsidRPr="00592801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14:paraId="2EECA310" w14:textId="77777777" w:rsidR="00211087" w:rsidRPr="00592801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1" w:rsidRPr="00592801" w14:paraId="7AEBB734" w14:textId="77777777" w:rsidTr="00592801">
        <w:tc>
          <w:tcPr>
            <w:tcW w:w="993" w:type="dxa"/>
            <w:vMerge/>
            <w:vAlign w:val="center"/>
          </w:tcPr>
          <w:p w14:paraId="5AB9E706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E0A51A" w14:textId="77777777" w:rsidR="001120D1" w:rsidRPr="00592801" w:rsidRDefault="00E819B3" w:rsidP="002C5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20D1"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4D2A9AB4" w14:textId="77777777" w:rsidR="001120D1" w:rsidRPr="00592801" w:rsidRDefault="001120D1" w:rsidP="002C5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D76F" w14:textId="77777777" w:rsidR="001120D1" w:rsidRPr="00592801" w:rsidRDefault="001120D1" w:rsidP="00DE6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4BEBAAE" w14:textId="77777777" w:rsidR="00517959" w:rsidRPr="00592801" w:rsidRDefault="00517959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белков. Методы выделения белков. Электрофорез </w:t>
            </w:r>
          </w:p>
          <w:p w14:paraId="340C7AB5" w14:textId="77777777" w:rsidR="001120D1" w:rsidRPr="00592801" w:rsidRDefault="001120D1" w:rsidP="00517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. Оценка степени очистки белка. </w:t>
            </w:r>
          </w:p>
        </w:tc>
        <w:tc>
          <w:tcPr>
            <w:tcW w:w="1418" w:type="dxa"/>
          </w:tcPr>
          <w:p w14:paraId="5DCC2EE5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D2FE96B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21AB318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555780F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1" w:rsidRPr="00592801" w14:paraId="35A1AE5A" w14:textId="77777777" w:rsidTr="00592801">
        <w:tc>
          <w:tcPr>
            <w:tcW w:w="993" w:type="dxa"/>
            <w:vMerge/>
            <w:vAlign w:val="center"/>
          </w:tcPr>
          <w:p w14:paraId="3FE04B57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B70F6A" w14:textId="77777777" w:rsidR="001120D1" w:rsidRPr="00592801" w:rsidRDefault="0075006E" w:rsidP="00E819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9B3" w:rsidRPr="00592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20D1"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7BD721EE" w14:textId="77777777" w:rsidR="001120D1" w:rsidRPr="00592801" w:rsidRDefault="00517959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приборы. Строение ферментов. Специфичность ферментов. Строение коферментов. Кофакторы.</w:t>
            </w:r>
          </w:p>
        </w:tc>
        <w:tc>
          <w:tcPr>
            <w:tcW w:w="1418" w:type="dxa"/>
          </w:tcPr>
          <w:p w14:paraId="073DB228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4E86466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2607BEA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A7E9834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1" w:rsidRPr="00592801" w14:paraId="735420E6" w14:textId="77777777" w:rsidTr="00592801">
        <w:tc>
          <w:tcPr>
            <w:tcW w:w="993" w:type="dxa"/>
            <w:vMerge/>
            <w:vAlign w:val="center"/>
          </w:tcPr>
          <w:p w14:paraId="16AA73A9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23E061" w14:textId="77777777" w:rsidR="001120D1" w:rsidRPr="00592801" w:rsidRDefault="001120D1" w:rsidP="002C5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9B3" w:rsidRPr="00592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0F63B5BE" w14:textId="77777777" w:rsidR="001120D1" w:rsidRPr="00592801" w:rsidRDefault="001120D1" w:rsidP="00DE6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F3FFEF4" w14:textId="77777777" w:rsidR="001120D1" w:rsidRPr="00592801" w:rsidRDefault="00517959" w:rsidP="00517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 </w:t>
            </w:r>
          </w:p>
        </w:tc>
        <w:tc>
          <w:tcPr>
            <w:tcW w:w="1418" w:type="dxa"/>
          </w:tcPr>
          <w:p w14:paraId="5524DB0A" w14:textId="77777777" w:rsidR="001120D1" w:rsidRPr="00592801" w:rsidRDefault="00517959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01F3E6FA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F0BE38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2BE2312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1" w:rsidRPr="00592801" w14:paraId="4B0ACD88" w14:textId="77777777" w:rsidTr="00592801">
        <w:tc>
          <w:tcPr>
            <w:tcW w:w="993" w:type="dxa"/>
            <w:vMerge/>
            <w:vAlign w:val="center"/>
          </w:tcPr>
          <w:p w14:paraId="7D7F116C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CC5A31" w14:textId="77777777" w:rsidR="001120D1" w:rsidRPr="00592801" w:rsidRDefault="00E819B3" w:rsidP="00E819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20D1" w:rsidRPr="005928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14:paraId="50ACCA50" w14:textId="77777777" w:rsidR="001120D1" w:rsidRPr="00592801" w:rsidRDefault="00517959" w:rsidP="00517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ЗАНЯТИЕ  «</w:t>
            </w:r>
            <w:proofErr w:type="gram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Белки». </w:t>
            </w:r>
            <w:r w:rsidR="00E819B3" w:rsidRPr="00592801">
              <w:rPr>
                <w:rFonts w:ascii="Times New Roman" w:hAnsi="Times New Roman" w:cs="Times New Roman"/>
                <w:sz w:val="24"/>
                <w:szCs w:val="24"/>
              </w:rPr>
              <w:t>Ингибирование ферментативной активности.</w:t>
            </w:r>
          </w:p>
        </w:tc>
        <w:tc>
          <w:tcPr>
            <w:tcW w:w="1418" w:type="dxa"/>
          </w:tcPr>
          <w:p w14:paraId="0FDA47F7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4078D98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0CFE944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334C8DD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1" w:rsidRPr="00592801" w14:paraId="07329FEE" w14:textId="77777777" w:rsidTr="00592801">
        <w:tc>
          <w:tcPr>
            <w:tcW w:w="993" w:type="dxa"/>
            <w:vMerge/>
            <w:vAlign w:val="center"/>
          </w:tcPr>
          <w:p w14:paraId="787BAEFF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F56F9D" w14:textId="77777777" w:rsidR="001120D1" w:rsidRPr="00592801" w:rsidRDefault="00E819B3" w:rsidP="00750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0D1"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51C7A0FE" w14:textId="77777777" w:rsidR="001120D1" w:rsidRPr="00592801" w:rsidRDefault="0075006E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418" w:type="dxa"/>
          </w:tcPr>
          <w:p w14:paraId="72780AA2" w14:textId="77777777" w:rsidR="001120D1" w:rsidRPr="00592801" w:rsidRDefault="0075006E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023CEB4E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1BCBF3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36C2776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1" w:rsidRPr="00592801" w14:paraId="1F6FAE8C" w14:textId="77777777" w:rsidTr="00592801">
        <w:tc>
          <w:tcPr>
            <w:tcW w:w="993" w:type="dxa"/>
            <w:vMerge/>
            <w:vAlign w:val="center"/>
          </w:tcPr>
          <w:p w14:paraId="3C2E1A91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BE13DA" w14:textId="77777777" w:rsidR="001120D1" w:rsidRPr="00592801" w:rsidRDefault="001120D1" w:rsidP="00E819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9B3" w:rsidRPr="00592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4A0C709B" w14:textId="77777777" w:rsidR="00E63100" w:rsidRPr="00592801" w:rsidRDefault="00E63100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 Методы изучения ДНК.</w:t>
            </w:r>
          </w:p>
          <w:p w14:paraId="5A48BF0D" w14:textId="77777777" w:rsidR="001120D1" w:rsidRPr="00592801" w:rsidRDefault="001120D1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ИТОГОВОЕ ЗАНЯТИЕ  «Ферменты».</w:t>
            </w:r>
          </w:p>
        </w:tc>
        <w:tc>
          <w:tcPr>
            <w:tcW w:w="1418" w:type="dxa"/>
          </w:tcPr>
          <w:p w14:paraId="33D64046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6C7C25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5E3728F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1AE86A2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1" w:rsidRPr="004B21B8" w14:paraId="3DAE6DBA" w14:textId="77777777" w:rsidTr="00592801">
        <w:tc>
          <w:tcPr>
            <w:tcW w:w="993" w:type="dxa"/>
            <w:vMerge/>
            <w:vAlign w:val="center"/>
          </w:tcPr>
          <w:p w14:paraId="1A880575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4626C1" w14:textId="77777777" w:rsidR="001120D1" w:rsidRPr="00592801" w:rsidRDefault="001120D1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 w:rsidRPr="0059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71499E5D" w14:textId="77777777" w:rsidR="00E63100" w:rsidRPr="00592801" w:rsidRDefault="00E63100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Транскрипция у прокариот и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эукариот. Ингибиторы транскрипции. Процессинг РНК.</w:t>
            </w:r>
          </w:p>
          <w:p w14:paraId="304D577D" w14:textId="77777777" w:rsidR="001120D1" w:rsidRPr="00592801" w:rsidRDefault="0075006E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1418" w:type="dxa"/>
          </w:tcPr>
          <w:p w14:paraId="22221A13" w14:textId="77777777" w:rsidR="001120D1" w:rsidRPr="0059280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14EFF35" w14:textId="77777777" w:rsidR="001120D1" w:rsidRDefault="001120D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EA13F7D" w14:textId="77777777" w:rsidR="001120D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B0D70D5" w14:textId="77777777" w:rsidR="001120D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1" w:rsidRPr="004B21B8" w14:paraId="6FD7F8DC" w14:textId="77777777" w:rsidTr="00592801">
        <w:tc>
          <w:tcPr>
            <w:tcW w:w="993" w:type="dxa"/>
            <w:vMerge/>
            <w:vAlign w:val="center"/>
          </w:tcPr>
          <w:p w14:paraId="67B443F2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9F90C8" w14:textId="77777777" w:rsidR="001120D1" w:rsidRPr="00592801" w:rsidRDefault="00E63100" w:rsidP="00517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120D1"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006E" w:rsidRPr="00592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14:paraId="4981F16B" w14:textId="77777777" w:rsidR="001120D1" w:rsidRPr="00592801" w:rsidRDefault="001120D1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418" w:type="dxa"/>
          </w:tcPr>
          <w:p w14:paraId="19176885" w14:textId="77777777" w:rsidR="001120D1" w:rsidRPr="0059280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32117735" w14:textId="77777777" w:rsidR="001120D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16EB44" w14:textId="77777777" w:rsidR="001120D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14C86B2" w14:textId="77777777" w:rsidR="001120D1" w:rsidRDefault="001120D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2F17B" w14:textId="77777777" w:rsidR="008B1AF5" w:rsidRDefault="008B1AF5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3A6CDBC" w14:textId="77777777" w:rsidR="00592801" w:rsidRDefault="0059280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592801" w:rsidRPr="004B21B8" w14:paraId="7A07804A" w14:textId="77777777" w:rsidTr="00415D00">
        <w:tc>
          <w:tcPr>
            <w:tcW w:w="1226" w:type="dxa"/>
            <w:vMerge w:val="restart"/>
            <w:vAlign w:val="center"/>
          </w:tcPr>
          <w:p w14:paraId="012F54CE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14:paraId="0FD51C76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14:paraId="7DB18221" w14:textId="77777777" w:rsidR="00592801" w:rsidRPr="004B21B8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14:paraId="1DDA183A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52E0180D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592801" w:rsidRPr="004B21B8" w14:paraId="191438AB" w14:textId="77777777" w:rsidTr="00415D00">
        <w:tc>
          <w:tcPr>
            <w:tcW w:w="1226" w:type="dxa"/>
            <w:vMerge/>
            <w:vAlign w:val="center"/>
          </w:tcPr>
          <w:p w14:paraId="0CD1815C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5C5C5E3E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5E9856B9" w14:textId="77777777" w:rsidR="00592801" w:rsidRPr="004B21B8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43EE1F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12D8DA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701608DF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14:paraId="185F3F83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592801" w:rsidRPr="004B21B8" w14:paraId="01D934DD" w14:textId="77777777" w:rsidTr="00415D00">
        <w:tc>
          <w:tcPr>
            <w:tcW w:w="1226" w:type="dxa"/>
            <w:vMerge w:val="restart"/>
            <w:vAlign w:val="center"/>
          </w:tcPr>
          <w:p w14:paraId="37CEB4D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92" w:type="dxa"/>
            <w:vAlign w:val="center"/>
          </w:tcPr>
          <w:p w14:paraId="0FFB6E5A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2.09</w:t>
            </w:r>
          </w:p>
        </w:tc>
        <w:tc>
          <w:tcPr>
            <w:tcW w:w="3520" w:type="dxa"/>
            <w:vAlign w:val="center"/>
          </w:tcPr>
          <w:p w14:paraId="3BC51D8E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14:paraId="140BA688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E006FFF" w14:textId="77777777" w:rsidR="00592801" w:rsidRPr="00EE4944" w:rsidRDefault="00592801" w:rsidP="0059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567" w:type="dxa"/>
            <w:vMerge w:val="restart"/>
            <w:vAlign w:val="center"/>
          </w:tcPr>
          <w:p w14:paraId="11D55325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3FE36D2F" w14:textId="77777777" w:rsidR="00592801" w:rsidRPr="00211087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E08D8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14:paraId="4BA130C8" w14:textId="77777777" w:rsidR="00592801" w:rsidRPr="00211087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48A7B353" w14:textId="77777777" w:rsidTr="00415D00">
        <w:tc>
          <w:tcPr>
            <w:tcW w:w="1226" w:type="dxa"/>
            <w:vMerge/>
            <w:vAlign w:val="center"/>
          </w:tcPr>
          <w:p w14:paraId="04CDAB5A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1333D7D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14:paraId="05CAD22D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DB082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499952DA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14:paraId="1A0C570E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6674701A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BFD823E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77A5478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B077887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4470B160" w14:textId="77777777" w:rsidTr="00415D00">
        <w:tc>
          <w:tcPr>
            <w:tcW w:w="1226" w:type="dxa"/>
            <w:vMerge/>
            <w:vAlign w:val="center"/>
          </w:tcPr>
          <w:p w14:paraId="649760A6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E63B6EB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520" w:type="dxa"/>
            <w:vAlign w:val="center"/>
          </w:tcPr>
          <w:p w14:paraId="726D1D73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Кофакторы.</w:t>
            </w:r>
          </w:p>
        </w:tc>
        <w:tc>
          <w:tcPr>
            <w:tcW w:w="1276" w:type="dxa"/>
          </w:tcPr>
          <w:p w14:paraId="5F0FBAF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9837442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30FF778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6959B39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4EDDD9A2" w14:textId="77777777" w:rsidTr="00415D00">
        <w:tc>
          <w:tcPr>
            <w:tcW w:w="1226" w:type="dxa"/>
            <w:vMerge/>
            <w:vAlign w:val="center"/>
          </w:tcPr>
          <w:p w14:paraId="32517748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A59E2F7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14:paraId="65650774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6FDBD25E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F224932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415EF67B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322951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0BD727D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0E1BAD2B" w14:textId="77777777" w:rsidTr="00415D00">
        <w:tc>
          <w:tcPr>
            <w:tcW w:w="1226" w:type="dxa"/>
            <w:vMerge/>
            <w:vAlign w:val="center"/>
          </w:tcPr>
          <w:p w14:paraId="2FF30CD8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A409103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520" w:type="dxa"/>
            <w:vAlign w:val="center"/>
          </w:tcPr>
          <w:p w14:paraId="3A07F210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Ингибирование ферментативной активности.</w:t>
            </w:r>
          </w:p>
        </w:tc>
        <w:tc>
          <w:tcPr>
            <w:tcW w:w="1276" w:type="dxa"/>
          </w:tcPr>
          <w:p w14:paraId="5DDE1EB6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D4D1039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07427F6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2DC643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6EBE01FE" w14:textId="77777777" w:rsidTr="00415D00">
        <w:tc>
          <w:tcPr>
            <w:tcW w:w="1226" w:type="dxa"/>
            <w:vMerge/>
            <w:vAlign w:val="center"/>
          </w:tcPr>
          <w:p w14:paraId="56CF0BC5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0035826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520" w:type="dxa"/>
            <w:vAlign w:val="center"/>
          </w:tcPr>
          <w:p w14:paraId="7B598836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r w:rsidRPr="008B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14:paraId="34CB7ABA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7D2FF5D4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3F6B21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19E6F5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7C5337EC" w14:textId="77777777" w:rsidTr="00415D00">
        <w:tc>
          <w:tcPr>
            <w:tcW w:w="1226" w:type="dxa"/>
            <w:vMerge/>
            <w:vAlign w:val="center"/>
          </w:tcPr>
          <w:p w14:paraId="0A5F67EF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922FCA4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520" w:type="dxa"/>
            <w:vAlign w:val="center"/>
          </w:tcPr>
          <w:p w14:paraId="1E42D7A0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  <w:p w14:paraId="0556E9DF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256D432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817673F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E090B7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61C7221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369C0BB8" w14:textId="77777777" w:rsidTr="00415D00">
        <w:tc>
          <w:tcPr>
            <w:tcW w:w="1226" w:type="dxa"/>
            <w:vMerge/>
            <w:vAlign w:val="center"/>
          </w:tcPr>
          <w:p w14:paraId="1F955412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EC6E96A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520" w:type="dxa"/>
            <w:vAlign w:val="center"/>
          </w:tcPr>
          <w:p w14:paraId="6FF56E28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Транскрипция у прокариот и эукариот. Ингибиторы транскрипции. Процессинг РНК.</w:t>
            </w:r>
          </w:p>
          <w:p w14:paraId="358FEEE4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1276" w:type="dxa"/>
          </w:tcPr>
          <w:p w14:paraId="6DCC6C21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65D1CE2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D29DD59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A1D719A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6AA0F324" w14:textId="77777777" w:rsidTr="00415D00">
        <w:tc>
          <w:tcPr>
            <w:tcW w:w="1226" w:type="dxa"/>
            <w:vMerge/>
            <w:vAlign w:val="center"/>
          </w:tcPr>
          <w:p w14:paraId="1B7A6577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19354FB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520" w:type="dxa"/>
            <w:vAlign w:val="center"/>
          </w:tcPr>
          <w:p w14:paraId="4C2FF75A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14:paraId="67310D3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FD3CDF1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B9078C8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0766F84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9CA444" w14:textId="77777777" w:rsidR="00592801" w:rsidRDefault="0059280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35685AC" w14:textId="77777777" w:rsidR="001120D1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236"/>
        <w:gridCol w:w="1560"/>
        <w:gridCol w:w="1417"/>
        <w:gridCol w:w="567"/>
        <w:gridCol w:w="709"/>
      </w:tblGrid>
      <w:tr w:rsidR="00517959" w:rsidRPr="004B21B8" w14:paraId="636A2069" w14:textId="77777777" w:rsidTr="00592801">
        <w:tc>
          <w:tcPr>
            <w:tcW w:w="1226" w:type="dxa"/>
            <w:vMerge w:val="restart"/>
            <w:vAlign w:val="center"/>
          </w:tcPr>
          <w:p w14:paraId="2952B71B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14:paraId="6547534F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236" w:type="dxa"/>
            <w:vMerge w:val="restart"/>
            <w:vAlign w:val="center"/>
          </w:tcPr>
          <w:p w14:paraId="7C53E8FE" w14:textId="77777777" w:rsidR="00517959" w:rsidRPr="004B21B8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60" w:type="dxa"/>
            <w:vMerge w:val="restart"/>
          </w:tcPr>
          <w:p w14:paraId="3A1E5CAC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39D60AD3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517959" w:rsidRPr="004B21B8" w14:paraId="0085CF45" w14:textId="77777777" w:rsidTr="00592801">
        <w:tc>
          <w:tcPr>
            <w:tcW w:w="1226" w:type="dxa"/>
            <w:vMerge/>
            <w:vAlign w:val="center"/>
          </w:tcPr>
          <w:p w14:paraId="796A3B3A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7B6F0D2A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vAlign w:val="center"/>
          </w:tcPr>
          <w:p w14:paraId="6E58F014" w14:textId="77777777" w:rsidR="00517959" w:rsidRPr="004B21B8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4FF17CA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408936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2BDC9484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14:paraId="483A52C3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11087" w:rsidRPr="004B21B8" w14:paraId="19752566" w14:textId="77777777" w:rsidTr="00592801">
        <w:tc>
          <w:tcPr>
            <w:tcW w:w="1226" w:type="dxa"/>
            <w:vMerge w:val="restart"/>
            <w:vAlign w:val="center"/>
          </w:tcPr>
          <w:p w14:paraId="286D4809" w14:textId="77777777" w:rsidR="00211087" w:rsidRDefault="00211087" w:rsidP="0059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92" w:type="dxa"/>
            <w:vAlign w:val="center"/>
          </w:tcPr>
          <w:p w14:paraId="03713D11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36" w:type="dxa"/>
            <w:vAlign w:val="center"/>
          </w:tcPr>
          <w:p w14:paraId="2A407235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560" w:type="dxa"/>
          </w:tcPr>
          <w:p w14:paraId="056A1FDB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54C00E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EE4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58B0B6" w14:textId="77777777" w:rsidR="00211087" w:rsidRPr="00EE4944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80338C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5F465E65" w14:textId="77777777" w:rsidR="00211087" w:rsidRP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A02F0C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14:paraId="0139977C" w14:textId="77777777" w:rsidR="00211087" w:rsidRP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69BF60B9" w14:textId="77777777" w:rsidTr="00592801">
        <w:tc>
          <w:tcPr>
            <w:tcW w:w="1226" w:type="dxa"/>
            <w:vMerge/>
            <w:vAlign w:val="center"/>
          </w:tcPr>
          <w:p w14:paraId="3E287A1F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1E1C1DB" w14:textId="77777777" w:rsidR="00517959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3CD6AE66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4F9B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513AAE7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14:paraId="4E901F3B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0A0B06EF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415B2E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7D049C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A26B374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5D986733" w14:textId="77777777" w:rsidTr="00592801">
        <w:tc>
          <w:tcPr>
            <w:tcW w:w="1226" w:type="dxa"/>
            <w:vMerge/>
            <w:vAlign w:val="center"/>
          </w:tcPr>
          <w:p w14:paraId="6DEE9583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4EAA98A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36" w:type="dxa"/>
            <w:vAlign w:val="center"/>
          </w:tcPr>
          <w:p w14:paraId="69770326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ферментов. Строение коферментов. Кофакторы.</w:t>
            </w:r>
          </w:p>
        </w:tc>
        <w:tc>
          <w:tcPr>
            <w:tcW w:w="1560" w:type="dxa"/>
          </w:tcPr>
          <w:p w14:paraId="15C0B7ED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D5CC0E3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A608A60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4A94A6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494FA03B" w14:textId="77777777" w:rsidTr="00592801">
        <w:tc>
          <w:tcPr>
            <w:tcW w:w="1226" w:type="dxa"/>
            <w:vMerge/>
            <w:vAlign w:val="center"/>
          </w:tcPr>
          <w:p w14:paraId="3ABBED30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6872639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19D2461B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2D834C7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B6D8E43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24F75D42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0C17A4E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97DC732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7F94E988" w14:textId="77777777" w:rsidTr="00592801">
        <w:tc>
          <w:tcPr>
            <w:tcW w:w="1226" w:type="dxa"/>
            <w:vMerge/>
            <w:vAlign w:val="center"/>
          </w:tcPr>
          <w:p w14:paraId="0EC2D3D3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344F7B4" w14:textId="77777777" w:rsidR="00517959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36" w:type="dxa"/>
            <w:vAlign w:val="center"/>
          </w:tcPr>
          <w:p w14:paraId="67DF9B1D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00" w:rsidRPr="00FF2BC6">
              <w:rPr>
                <w:rFonts w:ascii="Times New Roman" w:hAnsi="Times New Roman" w:cs="Times New Roman"/>
                <w:sz w:val="24"/>
                <w:szCs w:val="24"/>
              </w:rPr>
              <w:t>Ингибирование ферментативной активности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84EA8DD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CB0ED64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A8FFDA1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101DD55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49050ED0" w14:textId="77777777" w:rsidTr="00592801">
        <w:tc>
          <w:tcPr>
            <w:tcW w:w="1226" w:type="dxa"/>
            <w:vMerge/>
            <w:vAlign w:val="center"/>
          </w:tcPr>
          <w:p w14:paraId="0ECFF694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B333C18" w14:textId="77777777" w:rsidR="00517959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36" w:type="dxa"/>
            <w:vAlign w:val="center"/>
          </w:tcPr>
          <w:p w14:paraId="579544A0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60" w:type="dxa"/>
          </w:tcPr>
          <w:p w14:paraId="14769B2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252ABF4C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3F98CD0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79C0F55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06A3A3DA" w14:textId="77777777" w:rsidTr="00592801">
        <w:tc>
          <w:tcPr>
            <w:tcW w:w="1226" w:type="dxa"/>
            <w:vMerge/>
            <w:vAlign w:val="center"/>
          </w:tcPr>
          <w:p w14:paraId="621620B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5F226E9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36" w:type="dxa"/>
            <w:vAlign w:val="center"/>
          </w:tcPr>
          <w:p w14:paraId="35CB79FC" w14:textId="77777777" w:rsidR="00E63100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  <w:p w14:paraId="5A137B02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862D9FD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35185B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983B04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0E2B65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397FAF01" w14:textId="77777777" w:rsidTr="00592801">
        <w:tc>
          <w:tcPr>
            <w:tcW w:w="1226" w:type="dxa"/>
            <w:vMerge/>
            <w:vAlign w:val="center"/>
          </w:tcPr>
          <w:p w14:paraId="4ED193B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91CFC84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36" w:type="dxa"/>
            <w:vAlign w:val="center"/>
          </w:tcPr>
          <w:p w14:paraId="48104BC3" w14:textId="77777777" w:rsidR="00E63100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Транскрипция у прокариот и эукариот. Ингибиторы транскрипции. Процессинг РНК.</w:t>
            </w:r>
          </w:p>
          <w:p w14:paraId="343762B0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1560" w:type="dxa"/>
          </w:tcPr>
          <w:p w14:paraId="4BD1D487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BD309AC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26E20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0B9F884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1CDFA4DB" w14:textId="77777777" w:rsidTr="00592801">
        <w:tc>
          <w:tcPr>
            <w:tcW w:w="1226" w:type="dxa"/>
            <w:vMerge/>
            <w:vAlign w:val="center"/>
          </w:tcPr>
          <w:p w14:paraId="7269850A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521BC01" w14:textId="77777777" w:rsidR="00517959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36" w:type="dxa"/>
            <w:vAlign w:val="center"/>
          </w:tcPr>
          <w:p w14:paraId="0A365772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60" w:type="dxa"/>
          </w:tcPr>
          <w:p w14:paraId="61C5652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6CC6D14D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258570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20FA2A7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42446" w14:textId="77777777" w:rsidR="00517959" w:rsidRDefault="00517959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1B06C8A" w14:textId="77777777" w:rsidR="00592801" w:rsidRDefault="0059280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840E58A" w14:textId="77777777" w:rsidR="00592801" w:rsidRDefault="0059280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CB2BF30" w14:textId="77777777" w:rsidR="00592801" w:rsidRDefault="0059280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05D8F64" w14:textId="77777777" w:rsidR="00592801" w:rsidRDefault="0059280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052F261" w14:textId="77777777" w:rsidR="00592801" w:rsidRDefault="0059280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326"/>
        <w:gridCol w:w="3261"/>
        <w:gridCol w:w="1417"/>
        <w:gridCol w:w="1418"/>
        <w:gridCol w:w="708"/>
        <w:gridCol w:w="851"/>
      </w:tblGrid>
      <w:tr w:rsidR="00592801" w:rsidRPr="004B21B8" w14:paraId="45B3750B" w14:textId="77777777" w:rsidTr="00592801">
        <w:tc>
          <w:tcPr>
            <w:tcW w:w="1226" w:type="dxa"/>
            <w:vMerge w:val="restart"/>
            <w:vAlign w:val="center"/>
          </w:tcPr>
          <w:p w14:paraId="1929413E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326" w:type="dxa"/>
            <w:vMerge w:val="restart"/>
            <w:vAlign w:val="center"/>
          </w:tcPr>
          <w:p w14:paraId="5EB89E5F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261" w:type="dxa"/>
            <w:vMerge w:val="restart"/>
            <w:vAlign w:val="center"/>
          </w:tcPr>
          <w:p w14:paraId="6BA07ADA" w14:textId="77777777" w:rsidR="00592801" w:rsidRPr="004B21B8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7" w:type="dxa"/>
            <w:vMerge w:val="restart"/>
          </w:tcPr>
          <w:p w14:paraId="0695DCF5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3E4A5BE0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592801" w:rsidRPr="004B21B8" w14:paraId="366482DB" w14:textId="77777777" w:rsidTr="00592801">
        <w:tc>
          <w:tcPr>
            <w:tcW w:w="1226" w:type="dxa"/>
            <w:vMerge/>
            <w:vAlign w:val="center"/>
          </w:tcPr>
          <w:p w14:paraId="109E0A94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14:paraId="1A08929B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5ECF8AF" w14:textId="77777777" w:rsidR="00592801" w:rsidRPr="004B21B8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F0D2A23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167561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" w:type="dxa"/>
            <w:vAlign w:val="center"/>
          </w:tcPr>
          <w:p w14:paraId="73A1DD08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851" w:type="dxa"/>
            <w:vAlign w:val="center"/>
          </w:tcPr>
          <w:p w14:paraId="23A97119" w14:textId="77777777" w:rsidR="00592801" w:rsidRPr="004B21B8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592801" w:rsidRPr="004B21B8" w14:paraId="46F7F5F6" w14:textId="77777777" w:rsidTr="00592801">
        <w:tc>
          <w:tcPr>
            <w:tcW w:w="1226" w:type="dxa"/>
            <w:vMerge w:val="restart"/>
            <w:vAlign w:val="center"/>
          </w:tcPr>
          <w:p w14:paraId="48FCDCEE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26" w:type="dxa"/>
            <w:vAlign w:val="center"/>
          </w:tcPr>
          <w:p w14:paraId="27B47A58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2.09</w:t>
            </w:r>
          </w:p>
        </w:tc>
        <w:tc>
          <w:tcPr>
            <w:tcW w:w="3261" w:type="dxa"/>
            <w:vAlign w:val="center"/>
          </w:tcPr>
          <w:p w14:paraId="51C63A50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417" w:type="dxa"/>
          </w:tcPr>
          <w:p w14:paraId="3CB7FFAE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9D89046" w14:textId="77777777" w:rsidR="00592801" w:rsidRPr="00EE4944" w:rsidRDefault="00592801" w:rsidP="0059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Н.Э.</w:t>
            </w:r>
          </w:p>
        </w:tc>
        <w:tc>
          <w:tcPr>
            <w:tcW w:w="708" w:type="dxa"/>
            <w:vMerge w:val="restart"/>
            <w:vAlign w:val="center"/>
          </w:tcPr>
          <w:p w14:paraId="0423B403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к.б.н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14:paraId="68BD7DD3" w14:textId="77777777" w:rsidR="00592801" w:rsidRPr="00211087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910455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  <w:p w14:paraId="7E60144E" w14:textId="77777777" w:rsidR="00592801" w:rsidRPr="00211087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2B0AF143" w14:textId="77777777" w:rsidTr="00592801">
        <w:tc>
          <w:tcPr>
            <w:tcW w:w="1226" w:type="dxa"/>
            <w:vMerge/>
            <w:vAlign w:val="center"/>
          </w:tcPr>
          <w:p w14:paraId="31A3C18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2430AE3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14:paraId="110599EF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F15DB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5263698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14:paraId="36093C5C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1B5D78C8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BEF3E96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5440E798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0189A9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7A7410C9" w14:textId="77777777" w:rsidTr="00592801">
        <w:tc>
          <w:tcPr>
            <w:tcW w:w="1226" w:type="dxa"/>
            <w:vMerge/>
            <w:vAlign w:val="center"/>
          </w:tcPr>
          <w:p w14:paraId="5DD65B26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373A969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261" w:type="dxa"/>
            <w:vAlign w:val="center"/>
          </w:tcPr>
          <w:p w14:paraId="0736C424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Кофакторы.</w:t>
            </w:r>
          </w:p>
        </w:tc>
        <w:tc>
          <w:tcPr>
            <w:tcW w:w="1417" w:type="dxa"/>
          </w:tcPr>
          <w:p w14:paraId="5B0F45E2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3F8E0C4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DD3AE19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CCAC854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26661963" w14:textId="77777777" w:rsidTr="00592801">
        <w:tc>
          <w:tcPr>
            <w:tcW w:w="1226" w:type="dxa"/>
            <w:vMerge/>
            <w:vAlign w:val="center"/>
          </w:tcPr>
          <w:p w14:paraId="51B4D9CB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2141471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14:paraId="776108C4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09A3F9C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8873FFB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8" w:type="dxa"/>
            <w:vMerge/>
            <w:vAlign w:val="center"/>
          </w:tcPr>
          <w:p w14:paraId="17AE40C6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2F7B57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3F8446E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333B9C4D" w14:textId="77777777" w:rsidTr="00592801">
        <w:tc>
          <w:tcPr>
            <w:tcW w:w="1226" w:type="dxa"/>
            <w:vMerge/>
            <w:vAlign w:val="center"/>
          </w:tcPr>
          <w:p w14:paraId="35E8B43F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B57A117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261" w:type="dxa"/>
            <w:vAlign w:val="center"/>
          </w:tcPr>
          <w:p w14:paraId="2BCBBEC8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Ингибирование ферментативной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262C6D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271F054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481DAD64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591BE3B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77EEF03A" w14:textId="77777777" w:rsidTr="00592801">
        <w:tc>
          <w:tcPr>
            <w:tcW w:w="1226" w:type="dxa"/>
            <w:vMerge/>
            <w:vAlign w:val="center"/>
          </w:tcPr>
          <w:p w14:paraId="10E7F8A9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E3B3833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261" w:type="dxa"/>
            <w:vAlign w:val="center"/>
          </w:tcPr>
          <w:p w14:paraId="30E7B6F9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417" w:type="dxa"/>
          </w:tcPr>
          <w:p w14:paraId="44633C02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8" w:type="dxa"/>
            <w:vMerge/>
            <w:vAlign w:val="center"/>
          </w:tcPr>
          <w:p w14:paraId="2E01F27E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BC0967B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659A3D5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48B849CD" w14:textId="77777777" w:rsidTr="00592801">
        <w:tc>
          <w:tcPr>
            <w:tcW w:w="1226" w:type="dxa"/>
            <w:vMerge/>
            <w:vAlign w:val="center"/>
          </w:tcPr>
          <w:p w14:paraId="2482D6B6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A73BE7C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61" w:type="dxa"/>
            <w:vAlign w:val="center"/>
          </w:tcPr>
          <w:p w14:paraId="555F87FE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  <w:p w14:paraId="4CF0F928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3936439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878BFBD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B60981E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B8844D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64A65856" w14:textId="77777777" w:rsidTr="00592801">
        <w:tc>
          <w:tcPr>
            <w:tcW w:w="1226" w:type="dxa"/>
            <w:vMerge/>
            <w:vAlign w:val="center"/>
          </w:tcPr>
          <w:p w14:paraId="60F4106B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E26B5A3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61" w:type="dxa"/>
            <w:vAlign w:val="center"/>
          </w:tcPr>
          <w:p w14:paraId="7E12DCBE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Транскрипция у прокариот и эукариот. Ингибиторы транскрипции. Процессинг РНК.</w:t>
            </w:r>
          </w:p>
          <w:p w14:paraId="34AB5D82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1417" w:type="dxa"/>
          </w:tcPr>
          <w:p w14:paraId="2D2F211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4143EAE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7B540DA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F85A20C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1" w:rsidRPr="004B21B8" w14:paraId="312993B5" w14:textId="77777777" w:rsidTr="00592801">
        <w:tc>
          <w:tcPr>
            <w:tcW w:w="1226" w:type="dxa"/>
            <w:vMerge/>
            <w:vAlign w:val="center"/>
          </w:tcPr>
          <w:p w14:paraId="5C97BB00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3EDCE16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261" w:type="dxa"/>
            <w:vAlign w:val="center"/>
          </w:tcPr>
          <w:p w14:paraId="1507E8BA" w14:textId="77777777" w:rsidR="00592801" w:rsidRDefault="00592801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технологии </w:t>
            </w:r>
            <w:r w:rsidRPr="008B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ПЦР в медицине. Выделение ДНК из эпителиальных клеток ротовой полости.</w:t>
            </w:r>
          </w:p>
        </w:tc>
        <w:tc>
          <w:tcPr>
            <w:tcW w:w="1417" w:type="dxa"/>
          </w:tcPr>
          <w:p w14:paraId="6B77ED07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8" w:type="dxa"/>
            <w:vMerge/>
            <w:vAlign w:val="center"/>
          </w:tcPr>
          <w:p w14:paraId="72CD0DFE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F9EAB34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51AD351" w14:textId="77777777" w:rsidR="00592801" w:rsidRDefault="00592801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452F5" w14:textId="77777777" w:rsidR="00592801" w:rsidRDefault="0059280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DBF506D" w14:textId="77777777" w:rsidR="00592801" w:rsidRDefault="0059280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F7D541F" w14:textId="77777777" w:rsidR="00592801" w:rsidRDefault="0059280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517959" w:rsidRPr="004B21B8" w14:paraId="5A2864F6" w14:textId="77777777" w:rsidTr="00415D00">
        <w:tc>
          <w:tcPr>
            <w:tcW w:w="1226" w:type="dxa"/>
            <w:vMerge w:val="restart"/>
            <w:vAlign w:val="center"/>
          </w:tcPr>
          <w:p w14:paraId="5610D9AA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14:paraId="5F7B35A2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14:paraId="14C570C1" w14:textId="77777777" w:rsidR="00517959" w:rsidRPr="004B21B8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14:paraId="75835AFA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4B4611DF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517959" w:rsidRPr="004B21B8" w14:paraId="5DE9E94D" w14:textId="77777777" w:rsidTr="00415D00">
        <w:tc>
          <w:tcPr>
            <w:tcW w:w="1226" w:type="dxa"/>
            <w:vMerge/>
            <w:vAlign w:val="center"/>
          </w:tcPr>
          <w:p w14:paraId="5AB6201C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17FABDD9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0951E1FC" w14:textId="77777777" w:rsidR="00517959" w:rsidRPr="004B21B8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574436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E07FEB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02982BF9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14:paraId="22DB9B84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11087" w:rsidRPr="004B21B8" w14:paraId="37D6CEA2" w14:textId="77777777" w:rsidTr="00415D00">
        <w:tc>
          <w:tcPr>
            <w:tcW w:w="1226" w:type="dxa"/>
            <w:vMerge w:val="restart"/>
            <w:vAlign w:val="center"/>
          </w:tcPr>
          <w:p w14:paraId="71A8115A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92" w:type="dxa"/>
            <w:vAlign w:val="center"/>
          </w:tcPr>
          <w:p w14:paraId="57AE967D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20" w:type="dxa"/>
            <w:vAlign w:val="center"/>
          </w:tcPr>
          <w:p w14:paraId="5FD02FB8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14:paraId="50C39EC7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BAF189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EE4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4EA8E8" w14:textId="77777777" w:rsidR="00211087" w:rsidRPr="00EE4944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B2762A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2C6C17B4" w14:textId="77777777" w:rsidR="00211087" w:rsidRP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D62457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14:paraId="373CF02D" w14:textId="77777777" w:rsidR="00211087" w:rsidRP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19AD23A7" w14:textId="77777777" w:rsidTr="00415D00">
        <w:tc>
          <w:tcPr>
            <w:tcW w:w="1226" w:type="dxa"/>
            <w:vMerge/>
            <w:vAlign w:val="center"/>
          </w:tcPr>
          <w:p w14:paraId="46C1DFFD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6BABD29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14F795FA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679E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5D310365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14:paraId="3C5C2238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359980BB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CEC5D3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2C144FF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B80DD0D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3C6F42FA" w14:textId="77777777" w:rsidTr="00415D00">
        <w:tc>
          <w:tcPr>
            <w:tcW w:w="1226" w:type="dxa"/>
            <w:vMerge/>
            <w:vAlign w:val="center"/>
          </w:tcPr>
          <w:p w14:paraId="223D6EC0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9CE6E41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20" w:type="dxa"/>
            <w:vAlign w:val="center"/>
          </w:tcPr>
          <w:p w14:paraId="6F68776C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Кофакторы.</w:t>
            </w:r>
          </w:p>
        </w:tc>
        <w:tc>
          <w:tcPr>
            <w:tcW w:w="1276" w:type="dxa"/>
          </w:tcPr>
          <w:p w14:paraId="15BA52D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808A51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EB28340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1621FEA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58065F29" w14:textId="77777777" w:rsidTr="00415D00">
        <w:tc>
          <w:tcPr>
            <w:tcW w:w="1226" w:type="dxa"/>
            <w:vMerge/>
            <w:vAlign w:val="center"/>
          </w:tcPr>
          <w:p w14:paraId="13694B0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970666B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8160204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7F5849E9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918769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3A8A5DF1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942AD5B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E016ED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3810D04B" w14:textId="77777777" w:rsidTr="00415D00">
        <w:tc>
          <w:tcPr>
            <w:tcW w:w="1226" w:type="dxa"/>
            <w:vMerge/>
            <w:vAlign w:val="center"/>
          </w:tcPr>
          <w:p w14:paraId="077D8A0E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625EC9C" w14:textId="77777777" w:rsidR="00517959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27F31F59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Ингибирование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ферментативной активности. </w:t>
            </w:r>
          </w:p>
        </w:tc>
        <w:tc>
          <w:tcPr>
            <w:tcW w:w="1276" w:type="dxa"/>
          </w:tcPr>
          <w:p w14:paraId="35066AC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23B3F24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5F222AB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528C4BF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55D15BE9" w14:textId="77777777" w:rsidTr="00415D00">
        <w:tc>
          <w:tcPr>
            <w:tcW w:w="1226" w:type="dxa"/>
            <w:vMerge/>
            <w:vAlign w:val="center"/>
          </w:tcPr>
          <w:p w14:paraId="78139F4A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3D2D61E" w14:textId="77777777" w:rsidR="00517959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6A6CF6AA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14:paraId="713FD9AE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398EE711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A433E95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0C4B7F0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534D5AC5" w14:textId="77777777" w:rsidTr="00415D00">
        <w:tc>
          <w:tcPr>
            <w:tcW w:w="1226" w:type="dxa"/>
            <w:vMerge/>
            <w:vAlign w:val="center"/>
          </w:tcPr>
          <w:p w14:paraId="5BBFDECC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AD31A30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3FA09AB9" w14:textId="77777777" w:rsidR="00E63100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  <w:p w14:paraId="0F5C8BA5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C65E3A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BDB45AD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0CC6C1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331A9D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4A06C64F" w14:textId="77777777" w:rsidTr="00415D00">
        <w:tc>
          <w:tcPr>
            <w:tcW w:w="1226" w:type="dxa"/>
            <w:vMerge/>
            <w:vAlign w:val="center"/>
          </w:tcPr>
          <w:p w14:paraId="59A0244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F9CF3DC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73443BF9" w14:textId="77777777" w:rsidR="00E63100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Транскрипция у прокариот и эукариот. Ингибиторы транскрипции. Процессинг РНК.</w:t>
            </w:r>
          </w:p>
          <w:p w14:paraId="1BBDC5CE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1276" w:type="dxa"/>
          </w:tcPr>
          <w:p w14:paraId="5A5A3D8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2F7987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FA11C6A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2CC1321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35F30E04" w14:textId="77777777" w:rsidTr="00415D00">
        <w:tc>
          <w:tcPr>
            <w:tcW w:w="1226" w:type="dxa"/>
            <w:vMerge/>
            <w:vAlign w:val="center"/>
          </w:tcPr>
          <w:p w14:paraId="00F29F11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6CD04E5" w14:textId="77777777" w:rsidR="00517959" w:rsidRDefault="00E63100" w:rsidP="00517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3241CE76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14:paraId="219A6142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3A91D30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7599A4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380240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D7164" w14:textId="77777777" w:rsidR="00517959" w:rsidRDefault="00517959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415D00" w:rsidRPr="004B21B8" w14:paraId="772DEF4C" w14:textId="77777777" w:rsidTr="00415D00">
        <w:tc>
          <w:tcPr>
            <w:tcW w:w="1226" w:type="dxa"/>
            <w:vMerge w:val="restart"/>
            <w:vAlign w:val="center"/>
          </w:tcPr>
          <w:p w14:paraId="29A3DD2D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14:paraId="0E68C4A4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14:paraId="644C9161" w14:textId="77777777" w:rsidR="00415D00" w:rsidRPr="004B21B8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14:paraId="68723337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0023C44A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415D00" w:rsidRPr="004B21B8" w14:paraId="5DD886F9" w14:textId="77777777" w:rsidTr="00415D00">
        <w:tc>
          <w:tcPr>
            <w:tcW w:w="1226" w:type="dxa"/>
            <w:vMerge/>
            <w:vAlign w:val="center"/>
          </w:tcPr>
          <w:p w14:paraId="38421B17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5B16198B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79DEE1AE" w14:textId="77777777" w:rsidR="00415D00" w:rsidRPr="004B21B8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84B789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81EF30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7FC1FE58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14:paraId="5047641D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415D00" w:rsidRPr="004B21B8" w14:paraId="049A5044" w14:textId="77777777" w:rsidTr="00415D00">
        <w:tc>
          <w:tcPr>
            <w:tcW w:w="1226" w:type="dxa"/>
            <w:vMerge w:val="restart"/>
            <w:vAlign w:val="center"/>
          </w:tcPr>
          <w:p w14:paraId="56BEE183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92" w:type="dxa"/>
            <w:vAlign w:val="center"/>
          </w:tcPr>
          <w:p w14:paraId="73DE3D5F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3.09</w:t>
            </w:r>
          </w:p>
        </w:tc>
        <w:tc>
          <w:tcPr>
            <w:tcW w:w="3520" w:type="dxa"/>
            <w:vAlign w:val="center"/>
          </w:tcPr>
          <w:p w14:paraId="2FE55D19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14:paraId="0D315E07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9F0F322" w14:textId="77777777" w:rsidR="00415D00" w:rsidRPr="00EE4944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567" w:type="dxa"/>
            <w:vMerge w:val="restart"/>
            <w:vAlign w:val="center"/>
          </w:tcPr>
          <w:p w14:paraId="6BAC28DB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46A83AAA" w14:textId="77777777" w:rsidR="00415D00" w:rsidRPr="00211087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DF752F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14:paraId="1D9F555B" w14:textId="77777777" w:rsidR="00415D00" w:rsidRPr="00211087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614AC7D9" w14:textId="77777777" w:rsidTr="00415D00">
        <w:tc>
          <w:tcPr>
            <w:tcW w:w="1226" w:type="dxa"/>
            <w:vMerge/>
            <w:vAlign w:val="center"/>
          </w:tcPr>
          <w:p w14:paraId="2F05E9C4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0E5CC5D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14:paraId="5ADDBC30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6451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3CDA39F6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14:paraId="1AEE7799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496EEB4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F4482DE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25D5F7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323D90F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52CA92AD" w14:textId="77777777" w:rsidTr="00415D00">
        <w:tc>
          <w:tcPr>
            <w:tcW w:w="1226" w:type="dxa"/>
            <w:vMerge/>
            <w:vAlign w:val="center"/>
          </w:tcPr>
          <w:p w14:paraId="0CE1C0E7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BB21511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520" w:type="dxa"/>
            <w:vAlign w:val="center"/>
          </w:tcPr>
          <w:p w14:paraId="09DEFB08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Кофакторы.</w:t>
            </w:r>
          </w:p>
        </w:tc>
        <w:tc>
          <w:tcPr>
            <w:tcW w:w="1276" w:type="dxa"/>
          </w:tcPr>
          <w:p w14:paraId="4A510AD1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218D483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D9D5E3D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3509EE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2E1A60FA" w14:textId="77777777" w:rsidTr="00415D00">
        <w:tc>
          <w:tcPr>
            <w:tcW w:w="1226" w:type="dxa"/>
            <w:vMerge/>
            <w:vAlign w:val="center"/>
          </w:tcPr>
          <w:p w14:paraId="4069DEE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899E90A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14:paraId="038DEE4B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76FB558F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лабораторных фотометрических приборов. Количественное определение белка. Классификация способов определения. Методы </w:t>
            </w:r>
            <w:r w:rsidRPr="008B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30E567F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Политехническая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32</w:t>
            </w:r>
          </w:p>
        </w:tc>
        <w:tc>
          <w:tcPr>
            <w:tcW w:w="1417" w:type="dxa"/>
            <w:vMerge/>
            <w:vAlign w:val="center"/>
          </w:tcPr>
          <w:p w14:paraId="7819103D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490E6A6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5ED5D1F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22422879" w14:textId="77777777" w:rsidTr="00415D00">
        <w:tc>
          <w:tcPr>
            <w:tcW w:w="1226" w:type="dxa"/>
            <w:vMerge/>
            <w:vAlign w:val="center"/>
          </w:tcPr>
          <w:p w14:paraId="45073442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06C8EDC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20" w:type="dxa"/>
            <w:vAlign w:val="center"/>
          </w:tcPr>
          <w:p w14:paraId="1FB16152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Ингибирование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ферментативной активности. </w:t>
            </w:r>
          </w:p>
        </w:tc>
        <w:tc>
          <w:tcPr>
            <w:tcW w:w="1276" w:type="dxa"/>
          </w:tcPr>
          <w:p w14:paraId="72EF40A2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F8F6961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BCAA90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8C40009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7A0111BD" w14:textId="77777777" w:rsidTr="00415D00">
        <w:tc>
          <w:tcPr>
            <w:tcW w:w="1226" w:type="dxa"/>
            <w:vMerge/>
            <w:vAlign w:val="center"/>
          </w:tcPr>
          <w:p w14:paraId="5F175D3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E5F9D63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520" w:type="dxa"/>
            <w:vAlign w:val="center"/>
          </w:tcPr>
          <w:p w14:paraId="55259E5A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14:paraId="1F38D62A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627CB936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5DA300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E72179E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7404FC97" w14:textId="77777777" w:rsidTr="00415D00">
        <w:tc>
          <w:tcPr>
            <w:tcW w:w="1226" w:type="dxa"/>
            <w:vMerge/>
            <w:vAlign w:val="center"/>
          </w:tcPr>
          <w:p w14:paraId="16127DEB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E755665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520" w:type="dxa"/>
            <w:vAlign w:val="center"/>
          </w:tcPr>
          <w:p w14:paraId="5680391B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  <w:p w14:paraId="101BA78A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FF70DB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3D6AC68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DA0D3B8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DE70DB1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13A6EAFC" w14:textId="77777777" w:rsidTr="00415D00">
        <w:tc>
          <w:tcPr>
            <w:tcW w:w="1226" w:type="dxa"/>
            <w:vMerge/>
            <w:vAlign w:val="center"/>
          </w:tcPr>
          <w:p w14:paraId="7E5B1D0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87545E0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520" w:type="dxa"/>
            <w:vAlign w:val="center"/>
          </w:tcPr>
          <w:p w14:paraId="16065BFF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Транскрипция у прокариот и эукариот. Ингибиторы транскрипции. Процессинг РНК.</w:t>
            </w:r>
          </w:p>
          <w:p w14:paraId="0D041344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1276" w:type="dxa"/>
          </w:tcPr>
          <w:p w14:paraId="7063D212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07EE97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FD0181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D38B5E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52DF646F" w14:textId="77777777" w:rsidTr="00415D00">
        <w:tc>
          <w:tcPr>
            <w:tcW w:w="1226" w:type="dxa"/>
            <w:vMerge/>
            <w:vAlign w:val="center"/>
          </w:tcPr>
          <w:p w14:paraId="05918264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A43FCB0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520" w:type="dxa"/>
            <w:vAlign w:val="center"/>
          </w:tcPr>
          <w:p w14:paraId="5D41B4EB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14:paraId="3CC67210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2412AFB9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EC12D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A9C8D24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CE5AB" w14:textId="77777777" w:rsidR="001120D1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2A3A7CF" w14:textId="77777777" w:rsidR="00415D00" w:rsidRDefault="00415D0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211087" w:rsidRPr="004B21B8" w14:paraId="5DA9E790" w14:textId="77777777" w:rsidTr="00415D00">
        <w:tc>
          <w:tcPr>
            <w:tcW w:w="1226" w:type="dxa"/>
            <w:vMerge w:val="restart"/>
            <w:vAlign w:val="center"/>
          </w:tcPr>
          <w:p w14:paraId="0B69B679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14:paraId="718A069D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14:paraId="572C99E3" w14:textId="77777777" w:rsidR="00211087" w:rsidRPr="004B21B8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14:paraId="6518862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78E0A86A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211087" w:rsidRPr="004B21B8" w14:paraId="2308EA60" w14:textId="77777777" w:rsidTr="00415D00">
        <w:tc>
          <w:tcPr>
            <w:tcW w:w="1226" w:type="dxa"/>
            <w:vMerge/>
            <w:vAlign w:val="center"/>
          </w:tcPr>
          <w:p w14:paraId="5A255F4B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66C5B43C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49A04287" w14:textId="77777777" w:rsidR="00211087" w:rsidRPr="004B21B8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2521FE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95C4CC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6FAB9070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14:paraId="23D0F9B9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11087" w:rsidRPr="004B21B8" w14:paraId="6B1D2ED0" w14:textId="77777777" w:rsidTr="00415D00">
        <w:tc>
          <w:tcPr>
            <w:tcW w:w="1226" w:type="dxa"/>
            <w:vMerge w:val="restart"/>
            <w:vAlign w:val="center"/>
          </w:tcPr>
          <w:p w14:paraId="2814393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92" w:type="dxa"/>
            <w:vAlign w:val="center"/>
          </w:tcPr>
          <w:p w14:paraId="2AE4ED98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20" w:type="dxa"/>
            <w:vAlign w:val="center"/>
          </w:tcPr>
          <w:p w14:paraId="2B7BB38A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14:paraId="43A38E5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499B929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EE4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615441" w14:textId="77777777" w:rsidR="00211087" w:rsidRPr="00EE4944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EA0CEA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25FE5BE7" w14:textId="77777777" w:rsidR="00211087" w:rsidRP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18802A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14:paraId="08F99D88" w14:textId="77777777" w:rsidR="00211087" w:rsidRP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08F65D50" w14:textId="77777777" w:rsidTr="00415D00">
        <w:tc>
          <w:tcPr>
            <w:tcW w:w="1226" w:type="dxa"/>
            <w:vMerge/>
            <w:vAlign w:val="center"/>
          </w:tcPr>
          <w:p w14:paraId="5999DB8B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E88589B" w14:textId="77777777" w:rsidR="00211087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10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4FBC2ED7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C3C1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052B67D5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14:paraId="6D3B0A01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0CFBB379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F20DAC9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A7622D8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123796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35F37F6A" w14:textId="77777777" w:rsidTr="00415D00">
        <w:tc>
          <w:tcPr>
            <w:tcW w:w="1226" w:type="dxa"/>
            <w:vMerge/>
            <w:vAlign w:val="center"/>
          </w:tcPr>
          <w:p w14:paraId="6E666C3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A51CBD3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20" w:type="dxa"/>
            <w:vAlign w:val="center"/>
          </w:tcPr>
          <w:p w14:paraId="5F053BB0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Кофакторы.</w:t>
            </w:r>
          </w:p>
        </w:tc>
        <w:tc>
          <w:tcPr>
            <w:tcW w:w="1276" w:type="dxa"/>
          </w:tcPr>
          <w:p w14:paraId="66CFA73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74E4EAE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22D4C6B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ED96B3B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2A4A4EA1" w14:textId="77777777" w:rsidTr="00415D00">
        <w:tc>
          <w:tcPr>
            <w:tcW w:w="1226" w:type="dxa"/>
            <w:vMerge/>
            <w:vAlign w:val="center"/>
          </w:tcPr>
          <w:p w14:paraId="596BDC3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9EB7070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8453F57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139BF7D3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17F2002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64FBDC11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D36753C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D3C3858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3516D050" w14:textId="77777777" w:rsidTr="00415D00">
        <w:tc>
          <w:tcPr>
            <w:tcW w:w="1226" w:type="dxa"/>
            <w:vMerge/>
            <w:vAlign w:val="center"/>
          </w:tcPr>
          <w:p w14:paraId="7FB734FA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2784764" w14:textId="77777777" w:rsidR="00211087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10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  <w:vAlign w:val="center"/>
          </w:tcPr>
          <w:p w14:paraId="4B57A8CF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Ингибирование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ферментативной активности. </w:t>
            </w:r>
          </w:p>
        </w:tc>
        <w:tc>
          <w:tcPr>
            <w:tcW w:w="1276" w:type="dxa"/>
          </w:tcPr>
          <w:p w14:paraId="7CF3F319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5C2077C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FA5EE32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BAFDF50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445ABEBB" w14:textId="77777777" w:rsidTr="00415D00">
        <w:tc>
          <w:tcPr>
            <w:tcW w:w="1226" w:type="dxa"/>
            <w:vMerge/>
            <w:vAlign w:val="center"/>
          </w:tcPr>
          <w:p w14:paraId="47425525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6C93C3D" w14:textId="77777777" w:rsidR="00211087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10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0118DB29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14:paraId="319C760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A69DFD6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ABCF789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E711C6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58D9C70A" w14:textId="77777777" w:rsidTr="00415D00">
        <w:tc>
          <w:tcPr>
            <w:tcW w:w="1226" w:type="dxa"/>
            <w:vMerge/>
            <w:vAlign w:val="center"/>
          </w:tcPr>
          <w:p w14:paraId="6853F1A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76BBA09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7ACCE7F2" w14:textId="77777777" w:rsidR="00E63100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  <w:p w14:paraId="21EB38B6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7EB5317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9DF834D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EBD1B09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7C2D7B4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3FB8F2D8" w14:textId="77777777" w:rsidTr="00415D00">
        <w:tc>
          <w:tcPr>
            <w:tcW w:w="1226" w:type="dxa"/>
            <w:vMerge/>
            <w:vAlign w:val="center"/>
          </w:tcPr>
          <w:p w14:paraId="35B5C2BE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8FCD362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364620B5" w14:textId="77777777" w:rsidR="00E63100" w:rsidRPr="00E63100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100">
              <w:rPr>
                <w:rFonts w:ascii="Times New Roman" w:hAnsi="Times New Roman" w:cs="Times New Roman"/>
                <w:sz w:val="24"/>
                <w:szCs w:val="24"/>
              </w:rPr>
              <w:t>Транскрипция у прокариот и эукариот. Ингибиторы транскрипции. Процессинг РНК.</w:t>
            </w:r>
          </w:p>
          <w:p w14:paraId="3B618BE2" w14:textId="77777777" w:rsidR="00211087" w:rsidRPr="00E63100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100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E63100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E63100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1276" w:type="dxa"/>
          </w:tcPr>
          <w:p w14:paraId="2840258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FEDAB3A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BCEA677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D4E74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55CD281F" w14:textId="77777777" w:rsidTr="00415D00">
        <w:tc>
          <w:tcPr>
            <w:tcW w:w="1226" w:type="dxa"/>
            <w:vMerge/>
            <w:vAlign w:val="center"/>
          </w:tcPr>
          <w:p w14:paraId="35492BD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32311F2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03745805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14:paraId="216168E6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3101F20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2AFED4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22DE594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9006F" w14:textId="77777777" w:rsidR="001120D1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4E26DA1" w14:textId="77777777" w:rsidR="001120D1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415D00" w:rsidRPr="004B21B8" w14:paraId="007E64A1" w14:textId="77777777" w:rsidTr="00415D00">
        <w:tc>
          <w:tcPr>
            <w:tcW w:w="1226" w:type="dxa"/>
            <w:vMerge w:val="restart"/>
            <w:vAlign w:val="center"/>
          </w:tcPr>
          <w:p w14:paraId="6D948204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14:paraId="754CCD0F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3520" w:type="dxa"/>
            <w:vMerge w:val="restart"/>
            <w:vAlign w:val="center"/>
          </w:tcPr>
          <w:p w14:paraId="1E63B129" w14:textId="77777777" w:rsidR="00415D00" w:rsidRPr="004B21B8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14:paraId="71903D58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занятия</w:t>
            </w:r>
          </w:p>
        </w:tc>
        <w:tc>
          <w:tcPr>
            <w:tcW w:w="2693" w:type="dxa"/>
            <w:gridSpan w:val="3"/>
            <w:vAlign w:val="center"/>
          </w:tcPr>
          <w:p w14:paraId="458E55CD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415D00" w:rsidRPr="004B21B8" w14:paraId="748D8BD0" w14:textId="77777777" w:rsidTr="00415D00">
        <w:tc>
          <w:tcPr>
            <w:tcW w:w="1226" w:type="dxa"/>
            <w:vMerge/>
            <w:vAlign w:val="center"/>
          </w:tcPr>
          <w:p w14:paraId="0BE72F16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3F06141E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673E9FEB" w14:textId="77777777" w:rsidR="00415D00" w:rsidRPr="004B21B8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89FACC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674AB0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65A90EF6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еная степень</w:t>
            </w:r>
          </w:p>
        </w:tc>
        <w:tc>
          <w:tcPr>
            <w:tcW w:w="709" w:type="dxa"/>
            <w:vAlign w:val="center"/>
          </w:tcPr>
          <w:p w14:paraId="21AFE915" w14:textId="77777777" w:rsidR="00415D00" w:rsidRPr="004B21B8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415D00" w:rsidRPr="004B21B8" w14:paraId="162737E8" w14:textId="77777777" w:rsidTr="00415D00">
        <w:tc>
          <w:tcPr>
            <w:tcW w:w="1226" w:type="dxa"/>
            <w:vMerge w:val="restart"/>
            <w:vAlign w:val="center"/>
          </w:tcPr>
          <w:p w14:paraId="7539ABD0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492" w:type="dxa"/>
            <w:vAlign w:val="center"/>
          </w:tcPr>
          <w:p w14:paraId="40813124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1.09</w:t>
            </w:r>
          </w:p>
        </w:tc>
        <w:tc>
          <w:tcPr>
            <w:tcW w:w="3520" w:type="dxa"/>
            <w:vAlign w:val="center"/>
          </w:tcPr>
          <w:p w14:paraId="3746FF2E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14:paraId="39B85E07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0FC15F8" w14:textId="77777777" w:rsidR="00415D00" w:rsidRPr="00EE4944" w:rsidRDefault="00415D00" w:rsidP="00007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</w:t>
            </w:r>
            <w:r w:rsidR="00007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14:paraId="11E3CCB9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6B3191F9" w14:textId="77777777" w:rsidR="00415D00" w:rsidRPr="00211087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B9E33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14:paraId="614E5BDE" w14:textId="77777777" w:rsidR="00415D00" w:rsidRPr="00211087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03E4C485" w14:textId="77777777" w:rsidTr="00415D00">
        <w:tc>
          <w:tcPr>
            <w:tcW w:w="1226" w:type="dxa"/>
            <w:vMerge/>
            <w:vAlign w:val="center"/>
          </w:tcPr>
          <w:p w14:paraId="7998741A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8AB0BD2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14:paraId="04F1533B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AD0A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1C8531BA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14:paraId="3CD15EEC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47335FF9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8F59DF0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1B8C8C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8FBEDF6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34767F92" w14:textId="77777777" w:rsidTr="00415D00">
        <w:tc>
          <w:tcPr>
            <w:tcW w:w="1226" w:type="dxa"/>
            <w:vMerge/>
            <w:vAlign w:val="center"/>
          </w:tcPr>
          <w:p w14:paraId="7A53E719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FD5A08A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520" w:type="dxa"/>
            <w:vAlign w:val="center"/>
          </w:tcPr>
          <w:p w14:paraId="417CD514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Кофакторы.</w:t>
            </w:r>
          </w:p>
        </w:tc>
        <w:tc>
          <w:tcPr>
            <w:tcW w:w="1276" w:type="dxa"/>
          </w:tcPr>
          <w:p w14:paraId="6D073F59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A16266D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CD0F6B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BD56453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384FB7EC" w14:textId="77777777" w:rsidTr="00415D00">
        <w:tc>
          <w:tcPr>
            <w:tcW w:w="1226" w:type="dxa"/>
            <w:vMerge/>
            <w:vAlign w:val="center"/>
          </w:tcPr>
          <w:p w14:paraId="4108DF74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C712FB3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6D3F8F3C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3A66ED41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9A8A537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75D6F73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2D6B05A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1384F87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3F24F69F" w14:textId="77777777" w:rsidTr="00415D00">
        <w:tc>
          <w:tcPr>
            <w:tcW w:w="1226" w:type="dxa"/>
            <w:vMerge/>
            <w:vAlign w:val="center"/>
          </w:tcPr>
          <w:p w14:paraId="654FB651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E123C9C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520" w:type="dxa"/>
            <w:vAlign w:val="center"/>
          </w:tcPr>
          <w:p w14:paraId="5CABF7D3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Ингибирование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ферментативной активности. </w:t>
            </w:r>
          </w:p>
        </w:tc>
        <w:tc>
          <w:tcPr>
            <w:tcW w:w="1276" w:type="dxa"/>
          </w:tcPr>
          <w:p w14:paraId="4C4F3A9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6884E2A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62B4C6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61F7053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287A5228" w14:textId="77777777" w:rsidTr="00415D00">
        <w:tc>
          <w:tcPr>
            <w:tcW w:w="1226" w:type="dxa"/>
            <w:vMerge/>
            <w:vAlign w:val="center"/>
          </w:tcPr>
          <w:p w14:paraId="0815FCC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E8EBE39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520" w:type="dxa"/>
            <w:vAlign w:val="center"/>
          </w:tcPr>
          <w:p w14:paraId="55247470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14:paraId="7293BD7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28D82A5D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7DE0B2E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C5F8B92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425179F4" w14:textId="77777777" w:rsidTr="00415D00">
        <w:tc>
          <w:tcPr>
            <w:tcW w:w="1226" w:type="dxa"/>
            <w:vMerge/>
            <w:vAlign w:val="center"/>
          </w:tcPr>
          <w:p w14:paraId="77AE949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F86FFFA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520" w:type="dxa"/>
            <w:vAlign w:val="center"/>
          </w:tcPr>
          <w:p w14:paraId="791710BA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  <w:p w14:paraId="04E9B9F8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58FFF17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039DE56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7135FEF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D5433B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5C4A2D77" w14:textId="77777777" w:rsidTr="00415D00">
        <w:tc>
          <w:tcPr>
            <w:tcW w:w="1226" w:type="dxa"/>
            <w:vMerge/>
            <w:vAlign w:val="center"/>
          </w:tcPr>
          <w:p w14:paraId="4AC06A7E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2C25058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520" w:type="dxa"/>
            <w:vAlign w:val="center"/>
          </w:tcPr>
          <w:p w14:paraId="03912161" w14:textId="77777777" w:rsidR="00415D00" w:rsidRPr="00E631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100">
              <w:rPr>
                <w:rFonts w:ascii="Times New Roman" w:hAnsi="Times New Roman" w:cs="Times New Roman"/>
                <w:sz w:val="24"/>
                <w:szCs w:val="24"/>
              </w:rPr>
              <w:t>Транскрипция у прокариот и эукариот. Ингибиторы транскрипции. Процессинг РНК.</w:t>
            </w:r>
          </w:p>
          <w:p w14:paraId="71BA3ECE" w14:textId="77777777" w:rsidR="00415D00" w:rsidRPr="00E631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100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</w:t>
            </w:r>
            <w:r w:rsidRPr="00E6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эукариот. </w:t>
            </w:r>
            <w:proofErr w:type="spellStart"/>
            <w:r w:rsidRPr="00E63100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E63100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1276" w:type="dxa"/>
          </w:tcPr>
          <w:p w14:paraId="11086A5D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AE51947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0761B5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03C16F9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00" w:rsidRPr="004B21B8" w14:paraId="5229EC03" w14:textId="77777777" w:rsidTr="00415D00">
        <w:tc>
          <w:tcPr>
            <w:tcW w:w="1226" w:type="dxa"/>
            <w:vMerge/>
            <w:vAlign w:val="center"/>
          </w:tcPr>
          <w:p w14:paraId="24BF145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17CD700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520" w:type="dxa"/>
            <w:vAlign w:val="center"/>
          </w:tcPr>
          <w:p w14:paraId="3D510313" w14:textId="77777777" w:rsidR="00415D00" w:rsidRDefault="00415D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14:paraId="67EFD534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76D31BE8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BE28254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BAE8B7C" w14:textId="77777777" w:rsidR="00415D00" w:rsidRDefault="00415D00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0125F" w14:textId="77777777" w:rsidR="001120D1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3DD93D6" w14:textId="77777777" w:rsidR="001120D1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67D63F8" w14:textId="77777777" w:rsidR="001120D1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517959" w:rsidRPr="004B21B8" w14:paraId="160CF96F" w14:textId="77777777" w:rsidTr="00415D00">
        <w:tc>
          <w:tcPr>
            <w:tcW w:w="1226" w:type="dxa"/>
            <w:vMerge w:val="restart"/>
            <w:vAlign w:val="center"/>
          </w:tcPr>
          <w:p w14:paraId="6370D1DF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14:paraId="7A303B5D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14:paraId="27625972" w14:textId="77777777" w:rsidR="00517959" w:rsidRPr="004B21B8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14:paraId="030E2B3B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519D2E7B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517959" w:rsidRPr="004B21B8" w14:paraId="0B4E1336" w14:textId="77777777" w:rsidTr="00415D00">
        <w:tc>
          <w:tcPr>
            <w:tcW w:w="1226" w:type="dxa"/>
            <w:vMerge/>
            <w:vAlign w:val="center"/>
          </w:tcPr>
          <w:p w14:paraId="0AC9CC27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7AA9A9D0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59E492DD" w14:textId="77777777" w:rsidR="00517959" w:rsidRPr="004B21B8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0E2FD54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1D5F94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74E85EFE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14:paraId="11913940" w14:textId="77777777" w:rsidR="00517959" w:rsidRPr="004B21B8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11087" w:rsidRPr="004B21B8" w14:paraId="481B8DB9" w14:textId="77777777" w:rsidTr="00415D00">
        <w:tc>
          <w:tcPr>
            <w:tcW w:w="1226" w:type="dxa"/>
            <w:vMerge w:val="restart"/>
            <w:vAlign w:val="center"/>
          </w:tcPr>
          <w:p w14:paraId="4D43B29E" w14:textId="77777777" w:rsidR="00211087" w:rsidRDefault="00211087" w:rsidP="00211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92" w:type="dxa"/>
            <w:vAlign w:val="center"/>
          </w:tcPr>
          <w:p w14:paraId="3928337C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20" w:type="dxa"/>
            <w:vAlign w:val="center"/>
          </w:tcPr>
          <w:p w14:paraId="564BFEF4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14:paraId="3C80A77D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EA63FE0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EE4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ED4992" w14:textId="77777777" w:rsidR="00211087" w:rsidRPr="00EE4944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Н.Э,</w:t>
            </w:r>
          </w:p>
        </w:tc>
        <w:tc>
          <w:tcPr>
            <w:tcW w:w="567" w:type="dxa"/>
            <w:vMerge w:val="restart"/>
            <w:vAlign w:val="center"/>
          </w:tcPr>
          <w:p w14:paraId="3C2C2DAC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05E0EBD7" w14:textId="77777777" w:rsidR="00211087" w:rsidRP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20C44E1B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14:paraId="25F521B9" w14:textId="77777777" w:rsidR="00211087" w:rsidRP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17959" w:rsidRPr="004B21B8" w14:paraId="38107328" w14:textId="77777777" w:rsidTr="00415D00">
        <w:tc>
          <w:tcPr>
            <w:tcW w:w="1226" w:type="dxa"/>
            <w:vMerge/>
            <w:vAlign w:val="center"/>
          </w:tcPr>
          <w:p w14:paraId="6418D20A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73EAFB0" w14:textId="77777777" w:rsidR="00517959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2AE6B58D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A80E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0C6F0605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14:paraId="1A4694B5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20C3A1A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C1D1222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24D5800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C35D3EF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0FA429D1" w14:textId="77777777" w:rsidTr="00415D00">
        <w:tc>
          <w:tcPr>
            <w:tcW w:w="1226" w:type="dxa"/>
            <w:vMerge/>
            <w:vAlign w:val="center"/>
          </w:tcPr>
          <w:p w14:paraId="6A1E9EC5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3BDD238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20" w:type="dxa"/>
            <w:vAlign w:val="center"/>
          </w:tcPr>
          <w:p w14:paraId="14368257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Кофакторы.</w:t>
            </w:r>
          </w:p>
        </w:tc>
        <w:tc>
          <w:tcPr>
            <w:tcW w:w="1276" w:type="dxa"/>
          </w:tcPr>
          <w:p w14:paraId="0A330ED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3CCE94D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71F2CB4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202C74A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58D72A7A" w14:textId="77777777" w:rsidTr="00415D00">
        <w:tc>
          <w:tcPr>
            <w:tcW w:w="1226" w:type="dxa"/>
            <w:vMerge/>
            <w:vAlign w:val="center"/>
          </w:tcPr>
          <w:p w14:paraId="27E4F8CA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6292A43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44470DC1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74E76E8A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D88A4A2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2E20C87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AB799E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0982BDA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211638B3" w14:textId="77777777" w:rsidTr="00415D00">
        <w:tc>
          <w:tcPr>
            <w:tcW w:w="1226" w:type="dxa"/>
            <w:vMerge/>
            <w:vAlign w:val="center"/>
          </w:tcPr>
          <w:p w14:paraId="518573D2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7B90F8B" w14:textId="77777777" w:rsidR="00517959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  <w:vAlign w:val="center"/>
          </w:tcPr>
          <w:p w14:paraId="6195E936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Ингибирование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ферментативной активности. </w:t>
            </w:r>
          </w:p>
        </w:tc>
        <w:tc>
          <w:tcPr>
            <w:tcW w:w="1276" w:type="dxa"/>
          </w:tcPr>
          <w:p w14:paraId="4F20B2C7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477674B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C26A6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479008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44F9ECD3" w14:textId="77777777" w:rsidTr="00415D00">
        <w:tc>
          <w:tcPr>
            <w:tcW w:w="1226" w:type="dxa"/>
            <w:vMerge/>
            <w:vAlign w:val="center"/>
          </w:tcPr>
          <w:p w14:paraId="6C89F5F4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3AD840F" w14:textId="77777777" w:rsidR="00517959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32AFF503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ферментов. Кинетические методы и методы конечной </w:t>
            </w:r>
            <w:r w:rsidRPr="008B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точки. Единицы ферментативной активности.</w:t>
            </w:r>
          </w:p>
        </w:tc>
        <w:tc>
          <w:tcPr>
            <w:tcW w:w="1276" w:type="dxa"/>
          </w:tcPr>
          <w:p w14:paraId="23574B75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66F69966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D67CC5A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2175A8F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1A220E11" w14:textId="77777777" w:rsidTr="00415D00">
        <w:tc>
          <w:tcPr>
            <w:tcW w:w="1226" w:type="dxa"/>
            <w:vMerge/>
            <w:vAlign w:val="center"/>
          </w:tcPr>
          <w:p w14:paraId="42FF426E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5A43F64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1920B978" w14:textId="77777777" w:rsidR="00E63100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  <w:p w14:paraId="1777F7C7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0695632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41CB241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BEF2548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0760171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7C13F590" w14:textId="77777777" w:rsidTr="00415D00">
        <w:tc>
          <w:tcPr>
            <w:tcW w:w="1226" w:type="dxa"/>
            <w:vMerge/>
            <w:vAlign w:val="center"/>
          </w:tcPr>
          <w:p w14:paraId="278256A1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E4217A8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58927893" w14:textId="77777777" w:rsidR="00E63100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Транскрипция у прокариот и эукариот. Ингибиторы транскрипции. Процессинг РНК.</w:t>
            </w:r>
          </w:p>
          <w:p w14:paraId="06287280" w14:textId="77777777" w:rsidR="00517959" w:rsidRDefault="00517959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1276" w:type="dxa"/>
          </w:tcPr>
          <w:p w14:paraId="58BD5CD5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39F4A64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0F5D790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25B8542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4B21B8" w14:paraId="419BAC27" w14:textId="77777777" w:rsidTr="00415D00">
        <w:tc>
          <w:tcPr>
            <w:tcW w:w="1226" w:type="dxa"/>
            <w:vMerge/>
            <w:vAlign w:val="center"/>
          </w:tcPr>
          <w:p w14:paraId="24C0852F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8C216E6" w14:textId="77777777" w:rsidR="00517959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79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18F51939" w14:textId="77777777" w:rsidR="00517959" w:rsidRDefault="00517959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14:paraId="0DD564DF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4E8B653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4B72DF9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26B8360" w14:textId="77777777" w:rsidR="00517959" w:rsidRDefault="00517959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82971" w14:textId="77777777" w:rsidR="001120D1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211087" w:rsidRPr="004B21B8" w14:paraId="2C395D05" w14:textId="77777777" w:rsidTr="00415D00">
        <w:tc>
          <w:tcPr>
            <w:tcW w:w="1226" w:type="dxa"/>
            <w:vMerge w:val="restart"/>
            <w:vAlign w:val="center"/>
          </w:tcPr>
          <w:p w14:paraId="7BCA7C49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14:paraId="220EEB1E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14:paraId="315E9546" w14:textId="77777777" w:rsidR="00211087" w:rsidRPr="004B21B8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14:paraId="14915AD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27561391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211087" w:rsidRPr="004B21B8" w14:paraId="6F9B7AB9" w14:textId="77777777" w:rsidTr="00415D00">
        <w:tc>
          <w:tcPr>
            <w:tcW w:w="1226" w:type="dxa"/>
            <w:vMerge/>
            <w:vAlign w:val="center"/>
          </w:tcPr>
          <w:p w14:paraId="2FB25D43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68B0A203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5B4442A7" w14:textId="77777777" w:rsidR="00211087" w:rsidRPr="004B21B8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BDDA48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6BDF49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5F61D945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14:paraId="47D91F88" w14:textId="77777777" w:rsidR="00211087" w:rsidRPr="004B21B8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11087" w:rsidRPr="004B21B8" w14:paraId="16C0EE7F" w14:textId="77777777" w:rsidTr="00415D00">
        <w:tc>
          <w:tcPr>
            <w:tcW w:w="1226" w:type="dxa"/>
            <w:vMerge w:val="restart"/>
            <w:vAlign w:val="center"/>
          </w:tcPr>
          <w:p w14:paraId="3ABFEEA3" w14:textId="77777777" w:rsidR="00211087" w:rsidRDefault="00211087" w:rsidP="00211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92" w:type="dxa"/>
            <w:vAlign w:val="center"/>
          </w:tcPr>
          <w:p w14:paraId="7032BE8D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20" w:type="dxa"/>
            <w:vAlign w:val="center"/>
          </w:tcPr>
          <w:p w14:paraId="65C5112B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14:paraId="543098D4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763E0AB" w14:textId="77777777" w:rsidR="00211087" w:rsidRPr="00EE4944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М.Ю.</w:t>
            </w:r>
          </w:p>
        </w:tc>
        <w:tc>
          <w:tcPr>
            <w:tcW w:w="567" w:type="dxa"/>
            <w:vMerge w:val="restart"/>
            <w:vAlign w:val="center"/>
          </w:tcPr>
          <w:p w14:paraId="7DAEF049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3B451D80" w14:textId="77777777" w:rsidR="00211087" w:rsidRP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899070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14:paraId="697709D4" w14:textId="77777777" w:rsidR="00211087" w:rsidRP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0B66906F" w14:textId="77777777" w:rsidTr="00415D00">
        <w:tc>
          <w:tcPr>
            <w:tcW w:w="1226" w:type="dxa"/>
            <w:vMerge/>
            <w:vAlign w:val="center"/>
          </w:tcPr>
          <w:p w14:paraId="028A47D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DF3DF4D" w14:textId="77777777" w:rsidR="00211087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0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5FCA43AC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FEE4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3B494FC3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14:paraId="0685CB14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55CC6C92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E6E009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D1A9698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010465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1CCF9727" w14:textId="77777777" w:rsidTr="00415D00">
        <w:tc>
          <w:tcPr>
            <w:tcW w:w="1226" w:type="dxa"/>
            <w:vMerge/>
            <w:vAlign w:val="center"/>
          </w:tcPr>
          <w:p w14:paraId="78BFA13A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A9930B0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20" w:type="dxa"/>
            <w:vAlign w:val="center"/>
          </w:tcPr>
          <w:p w14:paraId="11EDB911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Кофакторы.</w:t>
            </w:r>
          </w:p>
        </w:tc>
        <w:tc>
          <w:tcPr>
            <w:tcW w:w="1276" w:type="dxa"/>
          </w:tcPr>
          <w:p w14:paraId="67E16E95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E5C26D1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049EDDA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F369A6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6D7DC2D4" w14:textId="77777777" w:rsidTr="00415D00">
        <w:tc>
          <w:tcPr>
            <w:tcW w:w="1226" w:type="dxa"/>
            <w:vMerge/>
            <w:vAlign w:val="center"/>
          </w:tcPr>
          <w:p w14:paraId="62E66C56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CD70FC9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2185651E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1584F43C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лабораторных </w:t>
            </w:r>
            <w:r w:rsidRPr="008B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89A6E7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478C04A6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19B2A19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8AADA19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3C65F0DC" w14:textId="77777777" w:rsidTr="00415D00">
        <w:tc>
          <w:tcPr>
            <w:tcW w:w="1226" w:type="dxa"/>
            <w:vMerge/>
            <w:vAlign w:val="center"/>
          </w:tcPr>
          <w:p w14:paraId="0CA81F60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8C87021" w14:textId="77777777" w:rsidR="00211087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110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  <w:vAlign w:val="center"/>
          </w:tcPr>
          <w:p w14:paraId="2C827C0E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 xml:space="preserve">Ингибирование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ферментативной активности. </w:t>
            </w:r>
          </w:p>
        </w:tc>
        <w:tc>
          <w:tcPr>
            <w:tcW w:w="1276" w:type="dxa"/>
          </w:tcPr>
          <w:p w14:paraId="24DDE54D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FB287F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18375A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F1038F5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1ECDCA66" w14:textId="77777777" w:rsidTr="00415D00">
        <w:tc>
          <w:tcPr>
            <w:tcW w:w="1226" w:type="dxa"/>
            <w:vMerge/>
            <w:vAlign w:val="center"/>
          </w:tcPr>
          <w:p w14:paraId="2DD60A4E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75618C6" w14:textId="77777777" w:rsidR="00211087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10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0D010D85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14:paraId="7C705385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7C411BF6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8DA95F0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4B715D8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375BD6CD" w14:textId="77777777" w:rsidTr="00415D00">
        <w:tc>
          <w:tcPr>
            <w:tcW w:w="1226" w:type="dxa"/>
            <w:vMerge/>
            <w:vAlign w:val="center"/>
          </w:tcPr>
          <w:p w14:paraId="57DA771B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3182EA8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01C2D9CC" w14:textId="77777777" w:rsidR="00E63100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  <w:p w14:paraId="2B2A16D7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8BB04A3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9AD931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2F1BEB0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F2D4924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4553B406" w14:textId="77777777" w:rsidTr="00415D00">
        <w:tc>
          <w:tcPr>
            <w:tcW w:w="1226" w:type="dxa"/>
            <w:vMerge/>
            <w:vAlign w:val="center"/>
          </w:tcPr>
          <w:p w14:paraId="594C3F87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D2DFBB4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481E042D" w14:textId="77777777" w:rsidR="00E63100" w:rsidRDefault="00E63100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Транскрипция у прокариот и эукариот. Ингибиторы транскрипции. Процессинг РНК.</w:t>
            </w:r>
          </w:p>
          <w:p w14:paraId="42931FBE" w14:textId="77777777" w:rsidR="00211087" w:rsidRDefault="00211087" w:rsidP="00E6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1276" w:type="dxa"/>
          </w:tcPr>
          <w:p w14:paraId="21359D5C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0E28407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CEFBD76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4442532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7" w:rsidRPr="004B21B8" w14:paraId="1412AEAA" w14:textId="77777777" w:rsidTr="00415D00">
        <w:tc>
          <w:tcPr>
            <w:tcW w:w="1226" w:type="dxa"/>
            <w:vMerge/>
            <w:vAlign w:val="center"/>
          </w:tcPr>
          <w:p w14:paraId="372E213F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FBE4A45" w14:textId="77777777" w:rsidR="00211087" w:rsidRDefault="00E63100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10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0" w:type="dxa"/>
            <w:vAlign w:val="center"/>
          </w:tcPr>
          <w:p w14:paraId="423437D8" w14:textId="77777777" w:rsidR="00211087" w:rsidRDefault="00211087" w:rsidP="0041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14:paraId="684F4031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435E9921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F254E19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531D704" w14:textId="77777777" w:rsidR="00211087" w:rsidRDefault="00211087" w:rsidP="00415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36D20" w14:textId="77777777" w:rsidR="001120D1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33E3567" w14:textId="77777777" w:rsidR="00211087" w:rsidRDefault="00211087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4935C8E" w14:textId="77777777" w:rsidR="00211087" w:rsidRDefault="00211087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452668B" w14:textId="77777777" w:rsidR="00B11CFC" w:rsidRDefault="00B11CFC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B11CFC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DE"/>
    <w:rsid w:val="00006BAB"/>
    <w:rsid w:val="0000721E"/>
    <w:rsid w:val="000459CD"/>
    <w:rsid w:val="00070A95"/>
    <w:rsid w:val="00085725"/>
    <w:rsid w:val="000B715A"/>
    <w:rsid w:val="000C7805"/>
    <w:rsid w:val="000E28F2"/>
    <w:rsid w:val="000F4B8B"/>
    <w:rsid w:val="001120D1"/>
    <w:rsid w:val="00113F0A"/>
    <w:rsid w:val="00142C5B"/>
    <w:rsid w:val="001670AD"/>
    <w:rsid w:val="001952A9"/>
    <w:rsid w:val="001C1C2D"/>
    <w:rsid w:val="001D7768"/>
    <w:rsid w:val="001F1E0F"/>
    <w:rsid w:val="00211087"/>
    <w:rsid w:val="0021401A"/>
    <w:rsid w:val="00255877"/>
    <w:rsid w:val="002C0F82"/>
    <w:rsid w:val="002C5A05"/>
    <w:rsid w:val="002C6673"/>
    <w:rsid w:val="003234E2"/>
    <w:rsid w:val="00334E9F"/>
    <w:rsid w:val="003B5A32"/>
    <w:rsid w:val="003F5A41"/>
    <w:rsid w:val="00415D00"/>
    <w:rsid w:val="004255BD"/>
    <w:rsid w:val="00457404"/>
    <w:rsid w:val="00481CE3"/>
    <w:rsid w:val="004B21B8"/>
    <w:rsid w:val="004B32A7"/>
    <w:rsid w:val="00513742"/>
    <w:rsid w:val="00517959"/>
    <w:rsid w:val="00521FAE"/>
    <w:rsid w:val="005434E2"/>
    <w:rsid w:val="005776B9"/>
    <w:rsid w:val="00592801"/>
    <w:rsid w:val="00646AE6"/>
    <w:rsid w:val="006630DE"/>
    <w:rsid w:val="0067397D"/>
    <w:rsid w:val="006D368E"/>
    <w:rsid w:val="00706FDC"/>
    <w:rsid w:val="007273BE"/>
    <w:rsid w:val="0075006E"/>
    <w:rsid w:val="00767308"/>
    <w:rsid w:val="00834E9F"/>
    <w:rsid w:val="00894525"/>
    <w:rsid w:val="008B1AF5"/>
    <w:rsid w:val="008C65F5"/>
    <w:rsid w:val="008E37C1"/>
    <w:rsid w:val="008F0A71"/>
    <w:rsid w:val="009333EA"/>
    <w:rsid w:val="009A7354"/>
    <w:rsid w:val="009B0330"/>
    <w:rsid w:val="009E66A3"/>
    <w:rsid w:val="00A155B7"/>
    <w:rsid w:val="00A56B19"/>
    <w:rsid w:val="00A56D94"/>
    <w:rsid w:val="00A94344"/>
    <w:rsid w:val="00B11CFC"/>
    <w:rsid w:val="00B26AB3"/>
    <w:rsid w:val="00B72EF8"/>
    <w:rsid w:val="00B73AF0"/>
    <w:rsid w:val="00BA7E6A"/>
    <w:rsid w:val="00BF7DA7"/>
    <w:rsid w:val="00C64E39"/>
    <w:rsid w:val="00CF5017"/>
    <w:rsid w:val="00D52117"/>
    <w:rsid w:val="00D83E8A"/>
    <w:rsid w:val="00DA0E45"/>
    <w:rsid w:val="00DA50D0"/>
    <w:rsid w:val="00DD65E4"/>
    <w:rsid w:val="00DE6F0E"/>
    <w:rsid w:val="00DF22E9"/>
    <w:rsid w:val="00E01A2D"/>
    <w:rsid w:val="00E1202E"/>
    <w:rsid w:val="00E35075"/>
    <w:rsid w:val="00E63100"/>
    <w:rsid w:val="00E77586"/>
    <w:rsid w:val="00E819B3"/>
    <w:rsid w:val="00EC737A"/>
    <w:rsid w:val="00EE48BB"/>
    <w:rsid w:val="00EE4944"/>
    <w:rsid w:val="00F80DCA"/>
    <w:rsid w:val="00F83ADE"/>
    <w:rsid w:val="00F929BF"/>
    <w:rsid w:val="00FA30A9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7F86"/>
  <w15:docId w15:val="{AFD7C485-C75F-4B22-8675-8BED8C1D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6A3"/>
    <w:pPr>
      <w:ind w:left="720"/>
      <w:contextualSpacing/>
    </w:pPr>
  </w:style>
  <w:style w:type="table" w:styleId="a5">
    <w:name w:val="Table Grid"/>
    <w:basedOn w:val="a1"/>
    <w:uiPriority w:val="59"/>
    <w:rsid w:val="009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F2B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F2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FF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Петр Харитонский</cp:lastModifiedBy>
  <cp:revision>2</cp:revision>
  <dcterms:created xsi:type="dcterms:W3CDTF">2020-06-25T07:11:00Z</dcterms:created>
  <dcterms:modified xsi:type="dcterms:W3CDTF">2020-06-25T07:11:00Z</dcterms:modified>
</cp:coreProperties>
</file>