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CE26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«Лечебная физкультура и врачебный контроль»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C8A67C9" w14:textId="77777777" w:rsidR="00F76C32" w:rsidRDefault="00F76C32" w:rsidP="00F76C32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«ЛФК и врачебный контроль»,</w:t>
      </w:r>
    </w:p>
    <w:p w14:paraId="64BC7E02" w14:textId="77777777" w:rsidR="00F76C32" w:rsidRDefault="00F76C32" w:rsidP="00F76C32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студентов 4  курса 20</w:t>
      </w:r>
      <w:r w:rsidRPr="004101F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/</w:t>
      </w:r>
      <w:r w:rsidRPr="004101F6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учебного года,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4"/>
        <w:gridCol w:w="6839"/>
        <w:gridCol w:w="1148"/>
        <w:gridCol w:w="1416"/>
      </w:tblGrid>
      <w:tr w:rsidR="00F76C32" w14:paraId="680B2E06" w14:textId="77777777" w:rsidTr="00F76C32">
        <w:trPr>
          <w:trHeight w:val="22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F376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BC74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Тема  лекции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65AA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F516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F76C32" w14:paraId="74E7F1DF" w14:textId="77777777" w:rsidTr="00F76C32">
        <w:trPr>
          <w:trHeight w:val="66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17EA4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009E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Основы и общие вопросы лечебной физкультуры.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и формы лечебной физкультуры и реабилитации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Двигательные режимы. Виды и принципы реабилитации больных различного профиля.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8793A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03.09.2020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7904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00526B38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  <w:tr w:rsidR="00F76C32" w14:paraId="2BE458E3" w14:textId="77777777" w:rsidTr="00F76C32">
        <w:trPr>
          <w:trHeight w:val="242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F081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235C" w14:textId="77777777" w:rsidR="00F76C32" w:rsidRDefault="00F76C32" w:rsidP="00986E10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Задачи, организация и содержание врачебного контроля за занимающимися физической культурой и спортом.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Ознакомление со схемой врачебного обследования и патологией спортсменов. Оценка функционального состояния организма. Функциональные пробы с физической нагрузкой. </w:t>
            </w:r>
          </w:p>
          <w:p w14:paraId="471A577D" w14:textId="77777777" w:rsidR="00F76C32" w:rsidRDefault="00F76C32" w:rsidP="00986E10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Часть 1. Задачи, организация и содержание врачебного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контроля  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 занимающимися физической культурой и спортом. Ознакомление со схемой врачебного обследования спортсменов. Общие основы лечебной физкультуры. </w:t>
            </w:r>
          </w:p>
          <w:p w14:paraId="589B3E4C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Часть 2. Исследование и оценка телосложения, физического развития, состояния здоровья.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D0B6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10.09.2020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0AD8E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752F1FD0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  <w:tr w:rsidR="00F76C32" w14:paraId="3648CFAC" w14:textId="77777777" w:rsidTr="003C3ABF">
        <w:trPr>
          <w:trHeight w:val="66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CCB6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5090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болезнь, приобретенные пороки сердца).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7443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17.09.2020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00E9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1CEFCAEE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  <w:tr w:rsidR="00F76C32" w14:paraId="03966720" w14:textId="77777777" w:rsidTr="003C3ABF">
        <w:trPr>
          <w:trHeight w:val="44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D0B4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4D5B" w14:textId="77777777" w:rsidR="00F76C32" w:rsidRPr="00BF60CF" w:rsidRDefault="00BF60CF" w:rsidP="00BF60CF">
            <w:pPr>
              <w:jc w:val="both"/>
              <w:rPr>
                <w:rFonts w:asciiTheme="minorHAnsi" w:hAnsiTheme="minorHAnsi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острых и хронических заболеваниях бронхолегочного аппарата</w:t>
            </w:r>
            <w:r>
              <w:rPr>
                <w:rFonts w:asciiTheme="minorHAnsi" w:eastAsia="Times New Roman CYR" w:hAnsiTheme="minorHAnsi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(хронический бронхит, пневмония, плеврит, бронхоэктатическая болезнь, бронхиальная астма).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45DE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24.09.2020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3D20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54ACC88B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  <w:tr w:rsidR="00F76C32" w14:paraId="4080591D" w14:textId="77777777" w:rsidTr="003C3ABF">
        <w:trPr>
          <w:trHeight w:val="44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D5F2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7BE8" w14:textId="77777777" w:rsidR="00F76C32" w:rsidRDefault="003C3ABF" w:rsidP="00BF60CF">
            <w:pPr>
              <w:jc w:val="both"/>
            </w:pPr>
            <w:r w:rsidRPr="003C3ABF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и травмах опорно-двигательного аппарата, некоторых неврологических и хирургических заболеваниях.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48B2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9D790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74DF95BD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  <w:tr w:rsidR="00F76C32" w14:paraId="112F7781" w14:textId="77777777" w:rsidTr="003C3ABF">
        <w:trPr>
          <w:trHeight w:val="442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78547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C32B" w14:textId="77777777" w:rsidR="00F76C32" w:rsidRPr="003C3ABF" w:rsidRDefault="003C3ABF" w:rsidP="00986E10">
            <w:pPr>
              <w:rPr>
                <w:rFonts w:asciiTheme="minorHAnsi" w:hAnsiTheme="minorHAnsi"/>
              </w:rPr>
            </w:pPr>
            <w:r w:rsidRPr="003C3ABF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заболеваниях желудочно- кишечного тракта</w:t>
            </w:r>
            <w:r>
              <w:rPr>
                <w:rFonts w:asciiTheme="minorHAnsi" w:eastAsia="Times New Roman CYR" w:hAnsiTheme="minorHAnsi" w:cs="Times New Roman CYR"/>
                <w:b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нарушениях обмена веществ.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2250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</w:rPr>
              <w:t>08.10.2020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1ACC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Профессор </w:t>
            </w:r>
          </w:p>
          <w:p w14:paraId="5D39E5BD" w14:textId="77777777" w:rsidR="00F76C32" w:rsidRDefault="00F76C32" w:rsidP="00986E10">
            <w:pPr>
              <w:widowControl w:val="0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Обрезан А.Г.</w:t>
            </w:r>
          </w:p>
        </w:tc>
      </w:tr>
    </w:tbl>
    <w:p w14:paraId="65083C4B" w14:textId="77777777" w:rsidR="00F76C32" w:rsidRDefault="00F76C32" w:rsidP="00F76C32">
      <w:pPr>
        <w:widowControl w:val="0"/>
        <w:rPr>
          <w:b/>
          <w:bCs/>
          <w:sz w:val="22"/>
          <w:szCs w:val="22"/>
          <w:shd w:val="clear" w:color="auto" w:fill="7BA0CD"/>
        </w:rPr>
      </w:pPr>
      <w:r>
        <w:rPr>
          <w:b/>
          <w:bCs/>
          <w:sz w:val="20"/>
          <w:szCs w:val="20"/>
          <w:shd w:val="clear" w:color="auto" w:fill="7BA0CD"/>
        </w:rPr>
        <w:t>Лекции читаются с 15:35 до 17:15  час Адрес:  ГМПБ№2, Учебный переулок  д.5</w:t>
      </w:r>
    </w:p>
    <w:p w14:paraId="07FDFE7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616C576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2A2113E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E7C350A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E0B9F58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EECBD3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B240DC5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1312524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56AC97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CBFCFF1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1599381B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20A187C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85A1B1F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3CF5871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0480BB46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99D2633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CCF4E16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37F3A0D9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186E6C3E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F3B3DF8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EC53CD0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6FBB0314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7471F87E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5356FF12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4B8434C6" w14:textId="77777777" w:rsidR="00F76C32" w:rsidRDefault="00F76C32" w:rsidP="00F76C32">
      <w:pPr>
        <w:widowControl w:val="0"/>
        <w:rPr>
          <w:b/>
          <w:bCs/>
          <w:sz w:val="22"/>
          <w:szCs w:val="22"/>
        </w:rPr>
      </w:pPr>
    </w:p>
    <w:p w14:paraId="29E9649A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«ЛФК и врачебный контроль»</w:t>
      </w:r>
    </w:p>
    <w:p w14:paraId="79C52529" w14:textId="77777777" w:rsidR="00F76C32" w:rsidRDefault="00F76C32" w:rsidP="00F76C32">
      <w:pPr>
        <w:keepNext/>
        <w:keepLines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курса 2020/21 учебного года (7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"/>
        <w:gridCol w:w="9428"/>
      </w:tblGrid>
      <w:tr w:rsidR="00F76C32" w14:paraId="0B37DF13" w14:textId="77777777" w:rsidTr="00F76C32">
        <w:trPr>
          <w:trHeight w:val="22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F7F19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9676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Тема  практического занятия</w:t>
            </w:r>
          </w:p>
        </w:tc>
      </w:tr>
      <w:tr w:rsidR="00F76C32" w14:paraId="060009E0" w14:textId="77777777" w:rsidTr="00F76C32">
        <w:trPr>
          <w:trHeight w:val="44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83D6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A1D4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Оценка функционального состояния организма.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Функциональные пробы с физической нагрузкой. Оценка опорно-двигательного аппарата. </w:t>
            </w:r>
          </w:p>
        </w:tc>
      </w:tr>
      <w:tr w:rsidR="00F76C32" w14:paraId="2BE6AE37" w14:textId="77777777" w:rsidTr="00F76C32">
        <w:trPr>
          <w:trHeight w:val="66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79145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 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D510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Определение физической работоспособности, составление мед. заключения.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Определение медицинской группы наблюдения. Заболевания и повреждения у физкультурников и спортсменов при нерациональных занятиях физкультурой и спортом.</w:t>
            </w:r>
          </w:p>
        </w:tc>
      </w:tr>
      <w:tr w:rsidR="00F76C32" w14:paraId="71CA8B8F" w14:textId="77777777" w:rsidTr="00F76C32">
        <w:trPr>
          <w:trHeight w:val="44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40EE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5D935" w14:textId="77777777" w:rsidR="00F76C32" w:rsidRDefault="00F76C32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и травмах опорно-двигательного аппарата и хирургических заболеваниях.</w:t>
            </w:r>
          </w:p>
        </w:tc>
      </w:tr>
      <w:tr w:rsidR="00F76C32" w14:paraId="684F4483" w14:textId="77777777" w:rsidTr="00BF60CF">
        <w:trPr>
          <w:trHeight w:val="729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EDD4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A1AD" w14:textId="77777777" w:rsidR="00F76C32" w:rsidRDefault="00F76C32" w:rsidP="00BF60CF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 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</w:t>
            </w:r>
            <w:r w:rsidR="00BF60C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 приобретенные пороки сердца).</w:t>
            </w:r>
            <w:r w:rsidR="00BF60CF">
              <w:rPr>
                <w:rFonts w:asciiTheme="minorHAnsi" w:eastAsia="Times New Roman CYR" w:hAnsiTheme="minorHAnsi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Клинико-физиологическое обоснование. Показания и противопоказания. Методики лечебной физкультуры. </w:t>
            </w:r>
          </w:p>
        </w:tc>
      </w:tr>
      <w:tr w:rsidR="00F76C32" w14:paraId="39637CB4" w14:textId="77777777" w:rsidTr="00F76C32">
        <w:trPr>
          <w:trHeight w:val="66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3E31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A727" w14:textId="77777777" w:rsidR="00F76C32" w:rsidRDefault="00BF60CF" w:rsidP="00986E10">
            <w:pPr>
              <w:widowControl w:val="0"/>
              <w:jc w:val="both"/>
            </w:pPr>
            <w:r w:rsidRPr="00BF60CF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Лечебная физкультура при инфаркте миокарда на стационарном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анатарно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-курортном (поликлиническом) этапах реабилитации. ЛФК после кардиохирургических операций. Клинико-физиологическое обоснование. Показания и противопоказания. Методики лечебной физкультуры.</w:t>
            </w:r>
          </w:p>
        </w:tc>
      </w:tr>
      <w:tr w:rsidR="00F76C32" w14:paraId="2612F631" w14:textId="77777777" w:rsidTr="00F76C32">
        <w:trPr>
          <w:trHeight w:val="22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D0D8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C4EF" w14:textId="77777777" w:rsidR="00F76C32" w:rsidRPr="00BF60CF" w:rsidRDefault="00BF60CF" w:rsidP="00986E10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острых и хронических заболеваниях бронхолегочного аппарата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(хронический бронхит, пневмония, плеврит, бронхоэктатическая болезнь, бронхиальная астма). ЛФК после торакальных операций</w:t>
            </w:r>
            <w:r>
              <w:rPr>
                <w:rFonts w:asciiTheme="minorHAnsi" w:eastAsia="Times New Roman CYR" w:hAnsiTheme="minorHAnsi" w:cs="Times New Roman CYR"/>
                <w:b/>
                <w:bCs/>
                <w:sz w:val="20"/>
                <w:szCs w:val="20"/>
              </w:rPr>
              <w:t>.</w:t>
            </w:r>
          </w:p>
        </w:tc>
      </w:tr>
      <w:tr w:rsidR="00F76C32" w14:paraId="5C38C496" w14:textId="77777777" w:rsidTr="00F76C32">
        <w:trPr>
          <w:trHeight w:val="22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88D2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C404" w14:textId="77777777" w:rsidR="00F76C32" w:rsidRDefault="00BF60CF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Лечебная физкультура при неврологических заболеваниях: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центральной и периферической НС.</w:t>
            </w:r>
          </w:p>
        </w:tc>
      </w:tr>
      <w:tr w:rsidR="00F76C32" w14:paraId="565A9758" w14:textId="77777777" w:rsidTr="00BF60CF">
        <w:trPr>
          <w:trHeight w:val="22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A75B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0102" w14:textId="77777777" w:rsidR="00F76C32" w:rsidRDefault="00BF60CF" w:rsidP="00986E10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желудочно- кишечного тракта.</w:t>
            </w:r>
          </w:p>
        </w:tc>
      </w:tr>
      <w:tr w:rsidR="00F76C32" w14:paraId="5FF0CB09" w14:textId="77777777" w:rsidTr="00BF60CF">
        <w:trPr>
          <w:trHeight w:val="227"/>
          <w:jc w:val="center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0134" w14:textId="77777777" w:rsidR="00F76C32" w:rsidRDefault="00F76C32" w:rsidP="00986E10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19DC" w14:textId="77777777" w:rsidR="00F76C32" w:rsidRDefault="00BF60CF" w:rsidP="00986E10"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 нарушениях обмена веществ.</w:t>
            </w:r>
          </w:p>
        </w:tc>
      </w:tr>
    </w:tbl>
    <w:p w14:paraId="33AA085D" w14:textId="77777777" w:rsidR="00F76C32" w:rsidRDefault="00F76C32" w:rsidP="00F76C32">
      <w:pPr>
        <w:keepNext/>
        <w:keepLines/>
        <w:widowControl w:val="0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</w:p>
    <w:p w14:paraId="1D0FA770" w14:textId="77777777" w:rsidR="00F76C32" w:rsidRDefault="00F76C32" w:rsidP="00F76C32">
      <w:pPr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</w:p>
    <w:p w14:paraId="7C972A62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ЛФК и врачебный контроль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1"/>
        <w:gridCol w:w="2132"/>
        <w:gridCol w:w="3882"/>
        <w:gridCol w:w="2852"/>
      </w:tblGrid>
      <w:tr w:rsidR="00F76C32" w14:paraId="2B139C12" w14:textId="77777777" w:rsidTr="00F76C32">
        <w:trPr>
          <w:trHeight w:val="22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1E25E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 группы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1839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C280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Место проведения занятий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C4BF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Преподаватель</w:t>
            </w:r>
          </w:p>
        </w:tc>
      </w:tr>
      <w:tr w:rsidR="00F76C32" w14:paraId="7B102F9C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7195C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A87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26.10.2020-05.11.2020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F2F4D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6698C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65BC1220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4D67538C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79A5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8018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10.11.2020-19.11.2020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C155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9E96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38E1E6FD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300807B4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0152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69FF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19.11.2020-28.11.2020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75937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7D4E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0021E98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47FF66DD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5850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C7B5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01.12.2020-10.12.2020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5201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D5BD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6AE0AAA5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6F84B8CA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0DEB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BDD8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06.10.2020-15.10.2020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00A1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EF63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1F648D12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0F31B383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01A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5A58E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01.09.2020-10.09.2020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CFC2C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F7AF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68A4A3ED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10CB85DE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5819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70B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21.09.2020-30.09.2020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7705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C0BA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6778651A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  <w:tr w:rsidR="00F76C32" w14:paraId="05C435F5" w14:textId="77777777" w:rsidTr="00F76C32">
        <w:trPr>
          <w:trHeight w:val="44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4CF1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3BBB3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16.10.2020-26.10.2020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AF7F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8383" w14:textId="77777777" w:rsidR="00F76C32" w:rsidRDefault="00F76C32" w:rsidP="00986E10">
            <w:pPr>
              <w:widowControl w:val="0"/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Деркач М.С.</w:t>
            </w:r>
          </w:p>
          <w:p w14:paraId="0C1B1368" w14:textId="77777777" w:rsidR="00F76C32" w:rsidRDefault="00F76C32" w:rsidP="00986E10">
            <w:pPr>
              <w:widowControl w:val="0"/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(тел 89213120874)</w:t>
            </w:r>
          </w:p>
        </w:tc>
      </w:tr>
    </w:tbl>
    <w:p w14:paraId="53569BD2" w14:textId="77777777" w:rsidR="00F76C32" w:rsidRDefault="00F76C32" w:rsidP="00F76C32">
      <w:pPr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proofErr w:type="gramStart"/>
      <w:r>
        <w:rPr>
          <w:sz w:val="20"/>
          <w:szCs w:val="20"/>
        </w:rPr>
        <w:t>проводятся  с</w:t>
      </w:r>
      <w:proofErr w:type="gramEnd"/>
      <w:r>
        <w:rPr>
          <w:sz w:val="20"/>
          <w:szCs w:val="20"/>
        </w:rPr>
        <w:t xml:space="preserve"> 09:00 до 12:30 час. ежедневно, включая субботу.</w:t>
      </w:r>
    </w:p>
    <w:sectPr w:rsidR="00F76C32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515A" w14:textId="77777777" w:rsidR="0098116E" w:rsidRDefault="0098116E" w:rsidP="00F76C32">
      <w:r>
        <w:separator/>
      </w:r>
    </w:p>
  </w:endnote>
  <w:endnote w:type="continuationSeparator" w:id="0">
    <w:p w14:paraId="370E51AA" w14:textId="77777777" w:rsidR="0098116E" w:rsidRDefault="0098116E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968A" w14:textId="77777777" w:rsidR="0098116E" w:rsidRDefault="0098116E" w:rsidP="00F76C32">
      <w:r>
        <w:separator/>
      </w:r>
    </w:p>
  </w:footnote>
  <w:footnote w:type="continuationSeparator" w:id="0">
    <w:p w14:paraId="28B7802D" w14:textId="77777777" w:rsidR="0098116E" w:rsidRDefault="0098116E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C3ABF"/>
    <w:rsid w:val="00455B40"/>
    <w:rsid w:val="004D13EE"/>
    <w:rsid w:val="007E0E38"/>
    <w:rsid w:val="008413DB"/>
    <w:rsid w:val="00896FE8"/>
    <w:rsid w:val="009149CA"/>
    <w:rsid w:val="00930C1A"/>
    <w:rsid w:val="00965B76"/>
    <w:rsid w:val="0098116E"/>
    <w:rsid w:val="00986E10"/>
    <w:rsid w:val="00BF60CF"/>
    <w:rsid w:val="00CE06EA"/>
    <w:rsid w:val="00D0790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2020-07-27T13:36:00Z</dcterms:modified>
</cp:coreProperties>
</file>