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F8B1" w14:textId="77777777" w:rsidR="002D1B3B" w:rsidRDefault="002D1B3B" w:rsidP="00D84D57">
      <w:pPr>
        <w:spacing w:after="0" w:line="276" w:lineRule="auto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фармакологии</w:t>
      </w:r>
    </w:p>
    <w:p w14:paraId="7D4995A8" w14:textId="77777777" w:rsidR="002D1B3B" w:rsidRDefault="002D1B3B" w:rsidP="00D84D57">
      <w:pPr>
        <w:spacing w:after="0" w:line="276" w:lineRule="auto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0AFF5BE0" w14:textId="77777777" w:rsidR="002D1B3B" w:rsidRDefault="002D1B3B" w:rsidP="00D84D57">
      <w:pPr>
        <w:spacing w:after="0" w:line="276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 ЛЕКЦИЙ</w:t>
      </w:r>
    </w:p>
    <w:p w14:paraId="01744E03" w14:textId="77777777" w:rsidR="002D1B3B" w:rsidRDefault="002D1B3B" w:rsidP="00D84D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Фармакологии</w:t>
      </w:r>
    </w:p>
    <w:p w14:paraId="65E16DF4" w14:textId="77777777" w:rsidR="002D1B3B" w:rsidRDefault="002D1B3B" w:rsidP="00D84D57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студентов </w:t>
      </w:r>
      <w:r w:rsidR="00961089" w:rsidRPr="00961089">
        <w:rPr>
          <w:rFonts w:ascii="Times New Roman" w:eastAsia="Calibri" w:hAnsi="Times New Roman" w:cs="Times New Roman"/>
          <w:sz w:val="24"/>
          <w:szCs w:val="24"/>
        </w:rPr>
        <w:t>2</w:t>
      </w:r>
      <w:r w:rsidR="00D8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курса 20</w:t>
      </w:r>
      <w:r w:rsidR="00CE0C4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-202</w:t>
      </w:r>
      <w:r w:rsidR="00CE0C4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«Лечебное дело»</w:t>
      </w:r>
    </w:p>
    <w:p w14:paraId="14441192" w14:textId="77777777" w:rsidR="00CE0C44" w:rsidRDefault="002D1B3B" w:rsidP="00D84D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СПбГУ, медицинский факультет,</w:t>
      </w:r>
    </w:p>
    <w:p w14:paraId="1262CA82" w14:textId="77777777" w:rsidR="002D1B3B" w:rsidRDefault="002D1B3B" w:rsidP="00D84D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0C44">
        <w:rPr>
          <w:rFonts w:ascii="Times New Roman" w:eastAsia="Calibri" w:hAnsi="Times New Roman" w:cs="Times New Roman"/>
          <w:sz w:val="24"/>
          <w:szCs w:val="24"/>
        </w:rPr>
        <w:t>с</w:t>
      </w:r>
      <w:r w:rsidR="00CE0C44" w:rsidRPr="00CE0C44">
        <w:rPr>
          <w:rFonts w:ascii="Times New Roman" w:eastAsia="Calibri" w:hAnsi="Times New Roman" w:cs="Times New Roman"/>
          <w:sz w:val="24"/>
          <w:szCs w:val="24"/>
        </w:rPr>
        <w:t xml:space="preserve"> использованием информационно-коммуникационных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72FFA71A" w14:textId="77777777" w:rsidR="002D1B3B" w:rsidRDefault="002D1B3B" w:rsidP="00D84D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 проведения лекций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:00 – 10:40</w:t>
      </w:r>
    </w:p>
    <w:p w14:paraId="54BA9465" w14:textId="77777777" w:rsidR="00D84D57" w:rsidRDefault="00D84D57" w:rsidP="00D84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BBB97" w14:textId="77777777" w:rsidR="00D84D57" w:rsidRDefault="00D84D57" w:rsidP="00D84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B83B9D" w14:textId="77777777" w:rsidR="00D84D57" w:rsidRDefault="00D84D57" w:rsidP="00D84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25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7"/>
        <w:gridCol w:w="1386"/>
        <w:gridCol w:w="3911"/>
        <w:gridCol w:w="1753"/>
        <w:gridCol w:w="1052"/>
        <w:gridCol w:w="1396"/>
      </w:tblGrid>
      <w:tr w:rsidR="002D1B3B" w:rsidRPr="00D84D57" w14:paraId="6D05CB55" w14:textId="77777777" w:rsidTr="00D84D57">
        <w:trPr>
          <w:trHeight w:val="37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D2DF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0E0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F5F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D316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D1B3B" w:rsidRPr="00D84D57" w14:paraId="7378DABB" w14:textId="77777777" w:rsidTr="00D84D5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5BA4" w14:textId="77777777" w:rsidR="002D1B3B" w:rsidRPr="00D84D57" w:rsidRDefault="002D1B3B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B74" w14:textId="77777777" w:rsidR="002D1B3B" w:rsidRPr="00D84D57" w:rsidRDefault="002D1B3B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1F73" w14:textId="77777777" w:rsidR="002D1B3B" w:rsidRPr="00D84D57" w:rsidRDefault="002D1B3B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3BFE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6879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C4B3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14:paraId="50B2B93B" w14:textId="77777777" w:rsidR="002D1B3B" w:rsidRPr="00D84D57" w:rsidRDefault="002D1B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2D1B3B" w:rsidRPr="00D84D57" w14:paraId="5A1D7C5C" w14:textId="77777777" w:rsidTr="00D84D57">
        <w:trPr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3104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54AD" w14:textId="77777777" w:rsidR="002D1B3B" w:rsidRPr="00D84D57" w:rsidRDefault="00961089" w:rsidP="00CE0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B3B" w:rsidRPr="00D8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1B3B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BD1" w14:textId="77777777" w:rsidR="002D1B3B" w:rsidRPr="00D84D57" w:rsidRDefault="000B47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Введение. История фармакологии. Проблемы и методы современной фармакологии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C8E5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61C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1D80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D1B3B" w:rsidRPr="00D84D57" w14:paraId="4DD839F7" w14:textId="77777777" w:rsidTr="00D84D57">
        <w:trPr>
          <w:trHeight w:val="4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C7D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13CB" w14:textId="77777777" w:rsidR="002D1B3B" w:rsidRPr="00CE0C44" w:rsidRDefault="00961089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B3B" w:rsidRPr="00D8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1B3B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186" w14:textId="77777777" w:rsidR="002D1B3B" w:rsidRPr="00D84D57" w:rsidRDefault="000B47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Общая фармакология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6868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38D2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9E5E" w14:textId="77777777" w:rsidR="002D1B3B" w:rsidRPr="00D84D57" w:rsidRDefault="002D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60756428" w14:textId="77777777" w:rsidTr="00D84D57">
        <w:trPr>
          <w:trHeight w:val="9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8CF2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2669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5C8" w14:textId="77777777" w:rsidR="000B47C5" w:rsidRPr="00D84D57" w:rsidRDefault="000B47C5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Вегетотропные</w:t>
            </w:r>
            <w:proofErr w:type="spellEnd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Средства, стимулирующие холинергические синапсы. Средства, блокирующие холинергические синапсы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91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071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9478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13E5C056" w14:textId="77777777" w:rsidTr="00D84D57">
        <w:trPr>
          <w:trHeight w:val="6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44F3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FC4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29B" w14:textId="77777777" w:rsidR="000B47C5" w:rsidRPr="00D84D57" w:rsidRDefault="000B47C5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Средства, стимулирующие адренергические синапсы.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блокирующие адренергические синапсы.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13F7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B249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8643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6EEFE4B4" w14:textId="77777777" w:rsidTr="00D84D57">
        <w:trPr>
          <w:trHeight w:val="61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70C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F583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D72" w14:textId="77777777" w:rsidR="000B47C5" w:rsidRPr="00D84D57" w:rsidRDefault="000B47C5" w:rsidP="00D84D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Наркозные средства. Фармакология и токсикология этилового спи</w:t>
            </w:r>
            <w:r w:rsid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рт</w:t>
            </w:r>
            <w:r w:rsidRP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37F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BB1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F132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5AD34432" w14:textId="77777777" w:rsidTr="00D84D57">
        <w:trPr>
          <w:trHeight w:val="6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08F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E878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81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Снотворные средства. Противоэпилептические средства. </w:t>
            </w:r>
            <w:proofErr w:type="spellStart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62E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3DC9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4860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7D35E85C" w14:textId="77777777" w:rsidTr="00D84D57">
        <w:trPr>
          <w:trHeight w:val="60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0A47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702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340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Наркотические анальгетики.</w:t>
            </w:r>
            <w:r w:rsidRPr="00D84D57">
              <w:rPr>
                <w:sz w:val="24"/>
                <w:szCs w:val="24"/>
              </w:rPr>
              <w:t xml:space="preserve"> </w:t>
            </w:r>
            <w:r w:rsidR="00D84D57" w:rsidRPr="00D84D57">
              <w:rPr>
                <w:rFonts w:ascii="Times New Roman" w:hAnsi="Times New Roman" w:cs="Times New Roman"/>
                <w:sz w:val="24"/>
                <w:szCs w:val="24"/>
              </w:rPr>
              <w:t>Ненаркотические анальгетики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84D57" w:rsidRPr="00D84D57">
              <w:rPr>
                <w:rFonts w:ascii="Times New Roman" w:hAnsi="Times New Roman" w:cs="Times New Roman"/>
                <w:sz w:val="24"/>
                <w:szCs w:val="24"/>
              </w:rPr>
              <w:t>Фармакологические подходы к решению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обезболивания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EAE7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72C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852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190BF32C" w14:textId="77777777" w:rsidTr="00D84D57">
        <w:trPr>
          <w:trHeight w:val="5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0989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86D7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72E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Психофармакология. Нейролептики, транквилизаторы. Седативные средства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27B7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86A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639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7B66817F" w14:textId="77777777" w:rsidTr="00D84D57">
        <w:trPr>
          <w:trHeight w:val="56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BD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EB3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289" w14:textId="77777777" w:rsidR="000B47C5" w:rsidRPr="00D84D57" w:rsidRDefault="000B47C5" w:rsidP="000B47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Антидепрессанты. Ноотропные средства. Психостимуляторы. Аналептики. Общетонизирующие средства. Вещества, вызывающие лекарственную зависимость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5C84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F704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1DB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6EE0C845" w14:textId="77777777" w:rsidTr="00D84D57">
        <w:trPr>
          <w:trHeight w:val="7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AE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7E42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5A62" w14:textId="77777777" w:rsidR="000B47C5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Средства, влияющие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на афферентную иннервацию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Фармакологические подходы к решению проблемы обезболивания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221E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B70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D68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5C1FF0CD" w14:textId="77777777" w:rsidTr="00D84D57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F23B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A251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D1F1" w14:textId="77777777" w:rsidR="000B47C5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D84D5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 Средства для лечения сердечной недостаточности. Противоаритмические средства</w:t>
            </w:r>
          </w:p>
          <w:p w14:paraId="6A12068E" w14:textId="77777777" w:rsidR="00D84D57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671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3168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17E8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84D57" w:rsidRPr="00D84D57" w14:paraId="32B9CD86" w14:textId="77777777" w:rsidTr="00D84D57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DA4A" w14:textId="77777777" w:rsidR="00D84D57" w:rsidRPr="00D84D57" w:rsidRDefault="00D84D57" w:rsidP="00D8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1F59" w14:textId="77777777" w:rsidR="00D84D57" w:rsidRPr="00CE0C44" w:rsidRDefault="00D84D57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AB2" w14:textId="77777777" w:rsidR="00D84D57" w:rsidRPr="00D84D57" w:rsidRDefault="00D84D57" w:rsidP="00D8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недостаточности коронарного кровообращения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C81F" w14:textId="77777777" w:rsidR="00D84D57" w:rsidRPr="00D84D57" w:rsidRDefault="00D84D57" w:rsidP="00D8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3808" w14:textId="77777777" w:rsidR="00D84D57" w:rsidRPr="00D84D57" w:rsidRDefault="00D84D57" w:rsidP="00D8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4F7" w14:textId="77777777" w:rsidR="00D84D57" w:rsidRPr="00D84D57" w:rsidRDefault="00D84D57" w:rsidP="00D8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308BF289" w14:textId="77777777" w:rsidTr="00D84D57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66B2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8C69" w14:textId="77777777" w:rsidR="000B47C5" w:rsidRPr="00CE0C44" w:rsidRDefault="00CE0C44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7880" w14:textId="77777777" w:rsidR="000B47C5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B6F8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143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9729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04DEA361" w14:textId="77777777" w:rsidTr="00D84D57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82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374A" w14:textId="77777777" w:rsidR="000B47C5" w:rsidRPr="00CE0C44" w:rsidRDefault="000B47C5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E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F64" w14:textId="77777777" w:rsidR="000B47C5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Диуретические средства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2C52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1A15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7EBC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0B47C5" w:rsidRPr="00D84D57" w14:paraId="33071A7B" w14:textId="77777777" w:rsidTr="00D84D57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2BD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6D5" w14:textId="77777777" w:rsidR="000B47C5" w:rsidRPr="00CE0C44" w:rsidRDefault="00CE0C44" w:rsidP="00CE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7C5" w:rsidRPr="00D8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220D" w14:textId="77777777" w:rsidR="000B47C5" w:rsidRPr="00D84D57" w:rsidRDefault="00D84D57" w:rsidP="000B47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иммунную систему. Противоаллергические средства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436A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Ленская К.В.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E232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63D8" w14:textId="77777777" w:rsidR="000B47C5" w:rsidRPr="00D84D57" w:rsidRDefault="000B47C5" w:rsidP="000B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5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328F9F53" w14:textId="77777777" w:rsidR="00D84D57" w:rsidRDefault="00D84D57">
      <w:pPr>
        <w:rPr>
          <w:rFonts w:ascii="Times New Roman" w:hAnsi="Times New Roman" w:cs="Times New Roman"/>
        </w:rPr>
      </w:pPr>
    </w:p>
    <w:p w14:paraId="4AE0074C" w14:textId="77777777" w:rsidR="00D84D57" w:rsidRDefault="00D84D57" w:rsidP="00D84D57">
      <w:pPr>
        <w:rPr>
          <w:rFonts w:ascii="Times New Roman" w:hAnsi="Times New Roman" w:cs="Times New Roman"/>
        </w:rPr>
      </w:pPr>
    </w:p>
    <w:p w14:paraId="0F84C7C7" w14:textId="77777777" w:rsidR="00D84D57" w:rsidRPr="00D84D57" w:rsidRDefault="00D84D57" w:rsidP="00D84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Зав. кафедрой фармакологии, </w:t>
      </w:r>
    </w:p>
    <w:p w14:paraId="73F0D69C" w14:textId="02EAEBDB" w:rsidR="00D84D57" w:rsidRDefault="00D84D57" w:rsidP="00D84D5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профессор                                                                                                 </w:t>
      </w:r>
      <w:r w:rsidR="00547F2B" w:rsidRPr="00D8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К.В.</w:t>
      </w:r>
      <w:r w:rsidR="0054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Ленская </w:t>
      </w:r>
    </w:p>
    <w:p w14:paraId="0966EDA1" w14:textId="4CB6EE64" w:rsidR="000E6200" w:rsidRDefault="000E6200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705BEE03" w14:textId="77777777" w:rsidR="000E6200" w:rsidRDefault="000E6200" w:rsidP="000E62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ПРАКТИЧЕСКИХ ЗАНЯТИЙ</w:t>
      </w:r>
    </w:p>
    <w:p w14:paraId="11C6E387" w14:textId="77777777" w:rsidR="000E6200" w:rsidRDefault="000E6200" w:rsidP="000E62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ФАРМАКОЛОГИИ</w:t>
      </w:r>
    </w:p>
    <w:p w14:paraId="16135E07" w14:textId="77777777" w:rsidR="000E6200" w:rsidRDefault="000E6200" w:rsidP="000E62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студентов 2 курса 2020/20</w:t>
      </w:r>
      <w:r w:rsidRPr="00932A7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 учебного года, специальность «Лечебное дело»</w:t>
      </w:r>
    </w:p>
    <w:p w14:paraId="000AFDED" w14:textId="77777777" w:rsidR="000E6200" w:rsidRDefault="000E6200" w:rsidP="000E620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СПбГУ, медицинский факультет,</w:t>
      </w:r>
    </w:p>
    <w:p w14:paraId="40BC163C" w14:textId="77777777" w:rsidR="000E6200" w:rsidRDefault="000E6200" w:rsidP="000E620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(21 линия В.О.,21),</w:t>
      </w:r>
    </w:p>
    <w:p w14:paraId="0AADCAED" w14:textId="77777777" w:rsidR="000E6200" w:rsidRDefault="000E6200" w:rsidP="000E620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 проведения лекций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:00 – 12:30</w:t>
      </w:r>
    </w:p>
    <w:p w14:paraId="484EA004" w14:textId="77777777" w:rsidR="000E6200" w:rsidRDefault="000E6200" w:rsidP="000E620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5DA2F5" w14:textId="77777777" w:rsidR="000E6200" w:rsidRDefault="000E6200" w:rsidP="000E6200">
      <w:pPr>
        <w:spacing w:line="240" w:lineRule="auto"/>
        <w:jc w:val="center"/>
      </w:pPr>
    </w:p>
    <w:tbl>
      <w:tblPr>
        <w:tblStyle w:val="a3"/>
        <w:tblW w:w="10207" w:type="dxa"/>
        <w:jc w:val="center"/>
        <w:tblInd w:w="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8"/>
        <w:gridCol w:w="7358"/>
        <w:gridCol w:w="2281"/>
      </w:tblGrid>
      <w:tr w:rsidR="000E6200" w14:paraId="0E2C900D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22413AE4" w14:textId="77777777" w:rsidR="000E6200" w:rsidRDefault="000E6200" w:rsidP="00C91D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3B7D04E9" w14:textId="77777777" w:rsidR="000E6200" w:rsidRDefault="000E6200" w:rsidP="00C91D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46322E71" w14:textId="77777777" w:rsidR="000E6200" w:rsidRDefault="000E6200" w:rsidP="00C91D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E6200" w14:paraId="36164A57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5E9F04E2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158B3ADB" w14:textId="77777777" w:rsidR="000E6200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Рецепт. Твердые и мягкие лекарственные формы. Жидкие лекарственные формы. ЗКР по рецептуре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195D947D" w14:textId="77777777" w:rsidR="000E6200" w:rsidRPr="00460B86" w:rsidRDefault="000E6200" w:rsidP="00C91D9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67748197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102EB7A9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6B488FE1" w14:textId="77777777" w:rsidR="000E6200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фармакология. Местные анестетики, вяжущие, обволакивающие, адсорбирующие и раздражающие средства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59C4A180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2B13FB26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7B9C72BE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3BEACAA6" w14:textId="77777777" w:rsidR="000E6200" w:rsidRPr="00CF3DA6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Холинергические средства (вещества, стимулирующие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холинорецепторы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F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F3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миорелаксанты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396D243D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39546928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3896A31E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05FC863A" w14:textId="77777777" w:rsidR="000E6200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(вещества, стимулирующие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адренорецепторы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Адренергические средства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симпатолитики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адреноблокаторы)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43B607C2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2EBC81AD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7652E88A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65AFDB22" w14:textId="77777777" w:rsidR="000E6200" w:rsidRPr="00932A70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 по теме: «Средства, влияющие на периферическую нервную систему»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2676A1DC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C4E16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0029B961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10C7A1F7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559D4B95" w14:textId="77777777" w:rsidR="000E6200" w:rsidRDefault="000E6200" w:rsidP="00C91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анестетики (средства для наркоза). Снотворные средства. Аналептики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0E697E94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219348EF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5BB967E6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72D3BC18" w14:textId="77777777" w:rsidR="000E6200" w:rsidRDefault="000E6200" w:rsidP="00C91D9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Болеутоляющие средства (наркотические и ненаркотические анальгетики)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3FE3CF44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35AC5A45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2A61BB83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02635D65" w14:textId="77777777" w:rsidR="000E6200" w:rsidRDefault="000E6200" w:rsidP="00C91D9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Психотропные средства (нейролептики, транквилизаторы, седативные средства)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3902A623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6D91605C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300FD379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6A308A98" w14:textId="77777777" w:rsidR="000E6200" w:rsidRDefault="000E6200" w:rsidP="00C91D9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Психотропные средства (антидепрессанты, средства для лечения маний, психостимуляторы, адаптогены, ноотропные средства). Спирт этиловый.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Противопаркинсонические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противоэпилептические средства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6341C78D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  <w:tr w:rsidR="000E6200" w14:paraId="55EF860A" w14:textId="77777777" w:rsidTr="00C91D9C">
        <w:trPr>
          <w:trHeight w:val="808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14:paraId="7D2A9816" w14:textId="77777777" w:rsidR="000E6200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58" w:type="dxa"/>
            <w:shd w:val="clear" w:color="auto" w:fill="auto"/>
            <w:tcMar>
              <w:left w:w="93" w:type="dxa"/>
            </w:tcMar>
            <w:vAlign w:val="center"/>
          </w:tcPr>
          <w:p w14:paraId="66198F22" w14:textId="77777777" w:rsidR="000E6200" w:rsidRDefault="000E6200" w:rsidP="00C91D9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ЗКЗ по теме: «Средства, влияющие на центральную нервную систему». Промежуточная аттестация по фармакологии. Зачет</w:t>
            </w:r>
          </w:p>
        </w:tc>
        <w:tc>
          <w:tcPr>
            <w:tcW w:w="2281" w:type="dxa"/>
            <w:shd w:val="clear" w:color="auto" w:fill="auto"/>
            <w:tcMar>
              <w:left w:w="93" w:type="dxa"/>
            </w:tcMar>
            <w:vAlign w:val="center"/>
          </w:tcPr>
          <w:p w14:paraId="7D94F107" w14:textId="77777777" w:rsidR="000E6200" w:rsidRPr="00460B86" w:rsidRDefault="000E6200" w:rsidP="00C91D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Ленская К.В.</w:t>
            </w:r>
          </w:p>
        </w:tc>
      </w:tr>
    </w:tbl>
    <w:p w14:paraId="60F60812" w14:textId="77777777" w:rsidR="000E6200" w:rsidRDefault="000E6200" w:rsidP="000E6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07D98" w14:textId="77777777" w:rsidR="000E6200" w:rsidRDefault="000E6200" w:rsidP="000E6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F0F00" w14:textId="77777777" w:rsidR="000E6200" w:rsidRDefault="000E6200" w:rsidP="000E6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F6A95" w14:textId="77777777" w:rsidR="000E6200" w:rsidRPr="00206AAC" w:rsidRDefault="000E6200" w:rsidP="000E6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8D26E" w14:textId="77777777" w:rsidR="000E6200" w:rsidRPr="00206AAC" w:rsidRDefault="000E6200" w:rsidP="000E62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Зав. кафедрой фармакологии, </w:t>
      </w:r>
    </w:p>
    <w:p w14:paraId="5F0DD346" w14:textId="77777777" w:rsidR="000E6200" w:rsidRPr="00206AAC" w:rsidRDefault="000E6200" w:rsidP="000E62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0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профессор                                                                                                 К.В.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06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Ленская </w:t>
      </w:r>
    </w:p>
    <w:p w14:paraId="79661D26" w14:textId="77777777" w:rsidR="00FB5102" w:rsidRPr="00D84D57" w:rsidRDefault="00FB5102" w:rsidP="000E6200">
      <w:pPr>
        <w:rPr>
          <w:rFonts w:ascii="Times New Roman" w:hAnsi="Times New Roman" w:cs="Times New Roman"/>
          <w:sz w:val="24"/>
          <w:szCs w:val="24"/>
        </w:rPr>
      </w:pPr>
    </w:p>
    <w:sectPr w:rsidR="00FB5102" w:rsidRPr="00D84D57" w:rsidSect="00D84D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3B"/>
    <w:rsid w:val="000B47C5"/>
    <w:rsid w:val="000E6200"/>
    <w:rsid w:val="002D1B3B"/>
    <w:rsid w:val="003A349E"/>
    <w:rsid w:val="00547F2B"/>
    <w:rsid w:val="007C191C"/>
    <w:rsid w:val="00961089"/>
    <w:rsid w:val="00CE0C44"/>
    <w:rsid w:val="00D84D57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758"/>
  <w15:chartTrackingRefBased/>
  <w15:docId w15:val="{AA15D424-8E3F-4D4F-8A64-8F5A3D3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3B"/>
    <w:pPr>
      <w:suppressAutoHyphens/>
      <w:spacing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3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08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Карина Владимировна</dc:creator>
  <cp:keywords/>
  <dc:description/>
  <cp:lastModifiedBy>Петр Харитонский</cp:lastModifiedBy>
  <cp:revision>2</cp:revision>
  <cp:lastPrinted>2020-01-10T07:12:00Z</cp:lastPrinted>
  <dcterms:created xsi:type="dcterms:W3CDTF">2021-01-12T09:58:00Z</dcterms:created>
  <dcterms:modified xsi:type="dcterms:W3CDTF">2021-01-12T09:58:00Z</dcterms:modified>
</cp:coreProperties>
</file>