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0A6F5" w14:textId="77777777"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149E9">
        <w:rPr>
          <w:rFonts w:ascii="Times New Roman" w:eastAsia="Times New Roman" w:hAnsi="Times New Roman" w:cs="Times New Roman"/>
          <w:b/>
          <w:lang w:eastAsia="ru-RU"/>
        </w:rPr>
        <w:t xml:space="preserve">КАФЕДРА </w:t>
      </w:r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>__Факультетская терапия____</w:t>
      </w:r>
    </w:p>
    <w:p w14:paraId="4F51E9A2" w14:textId="77777777"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147CC385" w14:textId="77777777"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D149E9">
        <w:rPr>
          <w:rFonts w:ascii="Times New Roman" w:eastAsia="Times New Roman" w:hAnsi="Times New Roman" w:cs="Times New Roman"/>
          <w:b/>
          <w:lang w:eastAsia="ru-RU"/>
        </w:rPr>
        <w:t xml:space="preserve">ДИСЦИПЛИНА </w:t>
      </w:r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>_Внутренние болезни_</w:t>
      </w:r>
    </w:p>
    <w:p w14:paraId="11658CBA" w14:textId="77777777"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14:paraId="7FD47304" w14:textId="77777777" w:rsidR="00A94E8E" w:rsidRPr="00D149E9" w:rsidRDefault="009E682B" w:rsidP="00A94E8E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ВЕСЕННИЙ СЕМЕСТР</w:t>
      </w:r>
    </w:p>
    <w:p w14:paraId="144D4A2E" w14:textId="77777777"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14:paraId="74238593" w14:textId="77777777"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14:paraId="11C84174" w14:textId="77777777" w:rsidR="00A94E8E" w:rsidRPr="00D149E9" w:rsidRDefault="00A94E8E" w:rsidP="00A94E8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49E9">
        <w:rPr>
          <w:rFonts w:ascii="Times New Roman" w:eastAsia="Times New Roman" w:hAnsi="Times New Roman" w:cs="Times New Roman"/>
          <w:b/>
          <w:lang w:eastAsia="ru-RU"/>
        </w:rPr>
        <w:t xml:space="preserve">Тематический план практических занятий для студентов </w:t>
      </w:r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>__6___</w:t>
      </w:r>
      <w:r w:rsidRPr="00D149E9">
        <w:rPr>
          <w:rFonts w:ascii="Times New Roman" w:eastAsia="Times New Roman" w:hAnsi="Times New Roman" w:cs="Times New Roman"/>
          <w:b/>
          <w:lang w:eastAsia="ru-RU"/>
        </w:rPr>
        <w:t>курса</w:t>
      </w:r>
    </w:p>
    <w:p w14:paraId="4A83CC17" w14:textId="77777777" w:rsidR="00A94E8E" w:rsidRPr="00D149E9" w:rsidRDefault="00A94E8E" w:rsidP="00A94E8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49E9">
        <w:rPr>
          <w:rFonts w:ascii="Times New Roman" w:eastAsia="Times New Roman" w:hAnsi="Times New Roman" w:cs="Times New Roman"/>
          <w:b/>
          <w:lang w:eastAsia="ru-RU"/>
        </w:rPr>
        <w:t>специальность</w:t>
      </w:r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>_Лечебное дело___</w:t>
      </w:r>
    </w:p>
    <w:p w14:paraId="3D397D1A" w14:textId="77777777" w:rsidR="00A94E8E" w:rsidRPr="00D149E9" w:rsidRDefault="009E682B" w:rsidP="00A94E8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ВЕСЕННИЙ</w:t>
      </w:r>
      <w:r w:rsidR="00A94E8E"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семестр 20</w:t>
      </w:r>
      <w:r w:rsidR="00C17EBC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AB25A5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A94E8E"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- 20</w:t>
      </w:r>
      <w:r w:rsidR="00725D05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AB25A5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="00A94E8E"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</w:t>
      </w:r>
    </w:p>
    <w:p w14:paraId="618113C1" w14:textId="77777777"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647"/>
        <w:gridCol w:w="29"/>
        <w:gridCol w:w="1276"/>
      </w:tblGrid>
      <w:tr w:rsidR="00A94E8E" w:rsidRPr="00D149E9" w14:paraId="1F750E31" w14:textId="77777777" w:rsidTr="00725D05">
        <w:tc>
          <w:tcPr>
            <w:tcW w:w="426" w:type="dxa"/>
          </w:tcPr>
          <w:p w14:paraId="2FDFADA1" w14:textId="77777777" w:rsidR="00A94E8E" w:rsidRPr="00D149E9" w:rsidRDefault="00A94E8E" w:rsidP="00943C46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647" w:type="dxa"/>
          </w:tcPr>
          <w:p w14:paraId="3314BD26" w14:textId="77777777" w:rsidR="00A94E8E" w:rsidRPr="00D149E9" w:rsidRDefault="00A94E8E" w:rsidP="00943C46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1305" w:type="dxa"/>
            <w:gridSpan w:val="2"/>
          </w:tcPr>
          <w:p w14:paraId="3DA93578" w14:textId="77777777" w:rsidR="00A94E8E" w:rsidRPr="00D149E9" w:rsidRDefault="00A94E8E" w:rsidP="00943C46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44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Продолжи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- </w:t>
            </w:r>
            <w:r w:rsidRPr="00DC44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тельность занятия</w:t>
            </w:r>
          </w:p>
        </w:tc>
      </w:tr>
      <w:tr w:rsidR="00A94E8E" w:rsidRPr="00D149E9" w14:paraId="7FE29D0D" w14:textId="77777777" w:rsidTr="002314FA">
        <w:tc>
          <w:tcPr>
            <w:tcW w:w="10378" w:type="dxa"/>
            <w:gridSpan w:val="4"/>
          </w:tcPr>
          <w:p w14:paraId="68AE4038" w14:textId="77777777" w:rsidR="00A94E8E" w:rsidRPr="00D149E9" w:rsidRDefault="00A94E8E" w:rsidP="00943C46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b/>
                <w:lang w:eastAsia="ru-RU"/>
              </w:rPr>
              <w:t>«Гематология»</w:t>
            </w:r>
          </w:p>
        </w:tc>
      </w:tr>
      <w:tr w:rsidR="00A94E8E" w:rsidRPr="00D149E9" w14:paraId="75C9AC06" w14:textId="77777777" w:rsidTr="00725D05">
        <w:tc>
          <w:tcPr>
            <w:tcW w:w="426" w:type="dxa"/>
          </w:tcPr>
          <w:p w14:paraId="33AFED77" w14:textId="77777777" w:rsidR="00A94E8E" w:rsidRPr="00D149E9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14:paraId="7F35BDE0" w14:textId="77777777" w:rsidR="00A94E8E" w:rsidRPr="00D149E9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схема гемопоэза. Анемический синдром (АС). Классификация АС. Особенности клинических проявлений дефицита железа, витамина В12, фолиевой кислоты. Особенности диагностики внутрисосудистого и внутриклеточного гемолиза. Врожденные и приобретенные гемолитическ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анемии. Причины аплазии гемопоэза. Дифференциальный диагноз АС. Показания к гемотрансфузиям, возможные осложнения и неотложная помощь.</w:t>
            </w:r>
          </w:p>
        </w:tc>
        <w:tc>
          <w:tcPr>
            <w:tcW w:w="1305" w:type="dxa"/>
            <w:gridSpan w:val="2"/>
          </w:tcPr>
          <w:p w14:paraId="4BC23DCD" w14:textId="77777777" w:rsidR="00A94E8E" w:rsidRPr="00D149E9" w:rsidRDefault="00A94E8E" w:rsidP="007D788B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A94E8E" w:rsidRPr="00D149E9" w14:paraId="1AC49F85" w14:textId="77777777" w:rsidTr="00725D05">
        <w:tc>
          <w:tcPr>
            <w:tcW w:w="426" w:type="dxa"/>
          </w:tcPr>
          <w:p w14:paraId="54D9581E" w14:textId="77777777" w:rsidR="00A94E8E" w:rsidRPr="00D149E9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14:paraId="31164D24" w14:textId="77777777" w:rsidR="00A94E8E" w:rsidRPr="00D149E9" w:rsidRDefault="00A94E8E" w:rsidP="007D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классификация опухолевых заболеваний системы крови. Этиология и патогенез гемобластозов. Методы диагностики в онкогематологии. Иммунофенотипическая классификация острых лейкозов</w:t>
            </w:r>
            <w:r w:rsidR="007D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(ОЛ)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клинические синдромы</w:t>
            </w:r>
            <w:r w:rsidR="007D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терапии </w:t>
            </w:r>
            <w:r w:rsidR="007D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Осложнения цитостатической и гормональной терапии.  Постцитостатический агранулоцитоз, неотложная терапия. </w:t>
            </w:r>
          </w:p>
        </w:tc>
        <w:tc>
          <w:tcPr>
            <w:tcW w:w="1305" w:type="dxa"/>
            <w:gridSpan w:val="2"/>
          </w:tcPr>
          <w:p w14:paraId="3F9A3A8A" w14:textId="77777777" w:rsidR="00A94E8E" w:rsidRPr="00D149E9" w:rsidRDefault="00A94E8E" w:rsidP="007D788B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A94E8E" w:rsidRPr="00D149E9" w14:paraId="12E7734B" w14:textId="77777777" w:rsidTr="00725D05">
        <w:tc>
          <w:tcPr>
            <w:tcW w:w="426" w:type="dxa"/>
          </w:tcPr>
          <w:p w14:paraId="04286D90" w14:textId="77777777" w:rsidR="00A94E8E" w:rsidRPr="00D149E9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14:paraId="1DFFE24A" w14:textId="77777777" w:rsidR="00A94E8E" w:rsidRPr="00D149E9" w:rsidRDefault="00944EB0" w:rsidP="0094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94E8E"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аболевани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94E8E"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протекающи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94E8E"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лимфоаденопатией и спленомегалией. Показания к спленэктомии. Клинические признаки наиболее часто встречающихся лимфопролиферативных заболеваний: хронический лимфолейкоз,</w:t>
            </w:r>
            <w:r w:rsidR="007D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ходжскинские и </w:t>
            </w:r>
            <w:r w:rsidR="00A94E8E"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</w:t>
            </w:r>
            <w:r w:rsidR="007D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A94E8E"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лимфом</w:t>
            </w:r>
            <w:r w:rsidR="007D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94E8E"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множественная миелома. Дифференциальн</w:t>
            </w:r>
            <w:r w:rsidR="007D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A94E8E"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</w:t>
            </w:r>
            <w:r w:rsidR="007D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94E8E"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лимфопролиферативных заболеваний. Принципы современной терапии.</w:t>
            </w:r>
          </w:p>
        </w:tc>
        <w:tc>
          <w:tcPr>
            <w:tcW w:w="1305" w:type="dxa"/>
            <w:gridSpan w:val="2"/>
          </w:tcPr>
          <w:p w14:paraId="7C98F477" w14:textId="77777777" w:rsidR="00A94E8E" w:rsidRPr="00D149E9" w:rsidRDefault="00A94E8E" w:rsidP="007D788B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A94E8E" w:rsidRPr="00D149E9" w14:paraId="45F8DCCF" w14:textId="77777777" w:rsidTr="00725D05">
        <w:tc>
          <w:tcPr>
            <w:tcW w:w="426" w:type="dxa"/>
          </w:tcPr>
          <w:p w14:paraId="543EB3AD" w14:textId="77777777" w:rsidR="00A94E8E" w:rsidRPr="00D149E9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47FCCDE" w14:textId="77777777" w:rsidR="00A94E8E" w:rsidRPr="00D149E9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47" w:type="dxa"/>
          </w:tcPr>
          <w:p w14:paraId="35E30C08" w14:textId="77777777" w:rsidR="00A94E8E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Миелопролиферативные заболевания: хронический миелолейкоз, идиопатический миелофиброз, истинная полицитемия, основные клинические проявления. Дифференциальная диагностика миелопролиферативных заболеваний и лейкемоидных реакций. Вторичные эритроцитозы. </w:t>
            </w:r>
          </w:p>
          <w:p w14:paraId="62516F43" w14:textId="77777777" w:rsidR="00A94E8E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 геморрагического синдрома.</w:t>
            </w:r>
          </w:p>
          <w:p w14:paraId="69264DCE" w14:textId="77777777" w:rsidR="00283686" w:rsidRDefault="00283686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3CA53" w14:textId="77777777" w:rsidR="00A94E8E" w:rsidRPr="00D149E9" w:rsidRDefault="00A94E8E" w:rsidP="002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r w:rsidR="0028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(дневник курации субординатора, решение клинических задач)</w:t>
            </w:r>
          </w:p>
        </w:tc>
        <w:tc>
          <w:tcPr>
            <w:tcW w:w="1305" w:type="dxa"/>
            <w:gridSpan w:val="2"/>
          </w:tcPr>
          <w:p w14:paraId="43F5C0F9" w14:textId="77777777" w:rsidR="00A94E8E" w:rsidRPr="00D149E9" w:rsidRDefault="00A94E8E" w:rsidP="007D788B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725D05" w:rsidRPr="00D149E9" w14:paraId="4D3B9C32" w14:textId="77777777" w:rsidTr="002314FA">
        <w:tc>
          <w:tcPr>
            <w:tcW w:w="426" w:type="dxa"/>
          </w:tcPr>
          <w:p w14:paraId="773BCE8F" w14:textId="77777777" w:rsidR="00725D05" w:rsidRPr="00D149E9" w:rsidRDefault="00725D05" w:rsidP="00943C4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gridSpan w:val="2"/>
          </w:tcPr>
          <w:p w14:paraId="4C702A3A" w14:textId="77777777" w:rsidR="00725D05" w:rsidRPr="00725D05" w:rsidRDefault="00725D05" w:rsidP="00725D05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«Ревматология»</w:t>
            </w:r>
          </w:p>
        </w:tc>
        <w:tc>
          <w:tcPr>
            <w:tcW w:w="1276" w:type="dxa"/>
          </w:tcPr>
          <w:p w14:paraId="0610CAAA" w14:textId="77777777" w:rsidR="00725D05" w:rsidRPr="00D149E9" w:rsidRDefault="00725D05" w:rsidP="007D788B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E8E" w:rsidRPr="00D149E9" w14:paraId="44C70484" w14:textId="77777777" w:rsidTr="002314FA">
        <w:tc>
          <w:tcPr>
            <w:tcW w:w="426" w:type="dxa"/>
          </w:tcPr>
          <w:p w14:paraId="02E40C19" w14:textId="77777777" w:rsidR="00A94E8E" w:rsidRPr="00D149E9" w:rsidRDefault="00A94E8E" w:rsidP="00943C4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6" w:type="dxa"/>
            <w:gridSpan w:val="2"/>
          </w:tcPr>
          <w:p w14:paraId="01B0DE12" w14:textId="77777777" w:rsidR="00A94E8E" w:rsidRPr="00773C79" w:rsidRDefault="008A546A" w:rsidP="00943C4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Современная классификация заболеваний соединительной ткани. Этиология и патогенез системных заболеваний соединительной ткани. Особенности клини-ческих проявлений системной красной волчанки и системной склеродермии. Современные методы диагностики заболеваний соединительной ткани. Диффе-ренциальный диагноз. Принципы терапии.  </w:t>
            </w:r>
          </w:p>
        </w:tc>
        <w:tc>
          <w:tcPr>
            <w:tcW w:w="1276" w:type="dxa"/>
          </w:tcPr>
          <w:p w14:paraId="79441ADA" w14:textId="77777777" w:rsidR="00A94E8E" w:rsidRPr="00D149E9" w:rsidRDefault="00A94E8E" w:rsidP="007D788B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A94E8E" w:rsidRPr="00D149E9" w14:paraId="5523FE2B" w14:textId="77777777" w:rsidTr="002314FA">
        <w:tc>
          <w:tcPr>
            <w:tcW w:w="426" w:type="dxa"/>
          </w:tcPr>
          <w:p w14:paraId="220520BC" w14:textId="77777777" w:rsidR="00A94E8E" w:rsidRPr="00D149E9" w:rsidRDefault="00A94E8E" w:rsidP="00943C4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6" w:type="dxa"/>
            <w:gridSpan w:val="2"/>
          </w:tcPr>
          <w:p w14:paraId="39C58B89" w14:textId="77777777" w:rsidR="00A94E8E" w:rsidRPr="00773C79" w:rsidRDefault="008A546A" w:rsidP="00943C4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8A546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Дифференциальный диагноз суставного синдрома. Этиология и патогенез рев-матоидного артрита (РА). Клинические проявления и классификация РА. Диа-гностические критерии. Лечение РА. Реактивные артриты. Болезнь Рейтера.</w:t>
            </w:r>
          </w:p>
        </w:tc>
        <w:tc>
          <w:tcPr>
            <w:tcW w:w="1276" w:type="dxa"/>
          </w:tcPr>
          <w:p w14:paraId="6A86EC4C" w14:textId="77777777" w:rsidR="00A94E8E" w:rsidRPr="00D149E9" w:rsidRDefault="00A94E8E" w:rsidP="007D788B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A94E8E" w:rsidRPr="00D149E9" w14:paraId="6D853AD4" w14:textId="77777777" w:rsidTr="002314FA">
        <w:tc>
          <w:tcPr>
            <w:tcW w:w="426" w:type="dxa"/>
          </w:tcPr>
          <w:p w14:paraId="60DA9A4D" w14:textId="77777777" w:rsidR="00A94E8E" w:rsidRPr="00D149E9" w:rsidRDefault="00A94E8E" w:rsidP="00943C4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6" w:type="dxa"/>
            <w:gridSpan w:val="2"/>
          </w:tcPr>
          <w:p w14:paraId="3D5E5E47" w14:textId="77777777" w:rsidR="00A94E8E" w:rsidRPr="00773C79" w:rsidRDefault="008A546A" w:rsidP="008A546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6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Классификация, этиология и патогенез системных васкулитов. Клинические проявления. Дифференциальный диагноз и лечение системных васкулитов. Классификация, этиология, патогенез, клинические проявления, лабораторная и инструментальная диагностика остеопороза. </w:t>
            </w:r>
            <w:r w:rsidRPr="008A546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lastRenderedPageBreak/>
              <w:t>Профилактика, лечение.</w:t>
            </w:r>
            <w:r w:rsidR="00A94E8E" w:rsidRPr="00773C7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  <w:r w:rsidR="002836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853AF9E" w14:textId="77777777" w:rsidR="00A94E8E" w:rsidRPr="00D149E9" w:rsidRDefault="00A94E8E" w:rsidP="007D788B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часов</w:t>
            </w:r>
          </w:p>
        </w:tc>
      </w:tr>
      <w:tr w:rsidR="008A546A" w:rsidRPr="00D149E9" w14:paraId="6741A4E6" w14:textId="77777777" w:rsidTr="002314FA">
        <w:tc>
          <w:tcPr>
            <w:tcW w:w="426" w:type="dxa"/>
          </w:tcPr>
          <w:p w14:paraId="2B2ECF94" w14:textId="77777777" w:rsidR="008A546A" w:rsidRPr="00D149E9" w:rsidRDefault="008A546A" w:rsidP="00943C4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6" w:type="dxa"/>
            <w:gridSpan w:val="2"/>
          </w:tcPr>
          <w:p w14:paraId="3DDE1E48" w14:textId="77777777" w:rsidR="008A546A" w:rsidRPr="00773C79" w:rsidRDefault="008A546A" w:rsidP="0028368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8A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Этиология, патогенез, клинические проявления, лабораторная диагностика подагры, остеоартроза, анкилозирующих спондилоартритов. Методы терапии. </w:t>
            </w:r>
            <w:r w:rsidRPr="002836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(дневник курации субординатора, решение клинических задач)</w:t>
            </w:r>
            <w:r w:rsidRPr="002836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0D3C8EDE" w14:textId="77777777" w:rsidR="008A546A" w:rsidRPr="00D149E9" w:rsidRDefault="00725D05" w:rsidP="007D788B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A94E8E" w:rsidRPr="00D149E9" w14:paraId="207D3FDE" w14:textId="77777777" w:rsidTr="002314FA">
        <w:tc>
          <w:tcPr>
            <w:tcW w:w="10378" w:type="dxa"/>
            <w:gridSpan w:val="4"/>
          </w:tcPr>
          <w:p w14:paraId="5C600BFB" w14:textId="77777777" w:rsidR="00A94E8E" w:rsidRDefault="00A94E8E" w:rsidP="00725D05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«</w:t>
            </w:r>
            <w:r w:rsidRPr="00D149E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Гастроэнтерология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»</w:t>
            </w:r>
          </w:p>
          <w:p w14:paraId="6BB882C2" w14:textId="77777777" w:rsidR="00A94E8E" w:rsidRPr="00D149E9" w:rsidRDefault="00A94E8E" w:rsidP="00725D05">
            <w:pPr>
              <w:spacing w:after="0" w:line="240" w:lineRule="auto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E8E" w:rsidRPr="00D149E9" w14:paraId="67AC318D" w14:textId="77777777" w:rsidTr="002314FA">
        <w:tc>
          <w:tcPr>
            <w:tcW w:w="426" w:type="dxa"/>
          </w:tcPr>
          <w:p w14:paraId="0007F700" w14:textId="77777777" w:rsidR="00A94E8E" w:rsidRPr="00D149E9" w:rsidRDefault="00A94E8E" w:rsidP="00725D05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6" w:type="dxa"/>
            <w:gridSpan w:val="2"/>
          </w:tcPr>
          <w:p w14:paraId="4C9B7C30" w14:textId="77777777" w:rsidR="00A94E8E" w:rsidRPr="00D149E9" w:rsidRDefault="00A94E8E" w:rsidP="00725D05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при синдроме пищеводной и желудочной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диспепсии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3F81855" w14:textId="77777777" w:rsidR="00A94E8E" w:rsidRPr="00D149E9" w:rsidRDefault="00A94E8E" w:rsidP="00725D05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CA1C4A" w14:textId="77777777" w:rsidR="00A94E8E" w:rsidRPr="00D149E9" w:rsidRDefault="00A94E8E" w:rsidP="00725D05">
            <w:pPr>
              <w:spacing w:after="0" w:line="240" w:lineRule="auto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A94E8E" w:rsidRPr="00D149E9" w14:paraId="239DD141" w14:textId="77777777" w:rsidTr="002314FA">
        <w:tc>
          <w:tcPr>
            <w:tcW w:w="426" w:type="dxa"/>
          </w:tcPr>
          <w:p w14:paraId="53F5D2ED" w14:textId="77777777" w:rsidR="00A94E8E" w:rsidRPr="00D149E9" w:rsidRDefault="00A94E8E" w:rsidP="00725D05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6" w:type="dxa"/>
            <w:gridSpan w:val="2"/>
          </w:tcPr>
          <w:p w14:paraId="18A9ACBC" w14:textId="77777777" w:rsidR="00A94E8E" w:rsidRDefault="00A94E8E" w:rsidP="00725D05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заболеваний 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желчевыводящих путей и желчного </w:t>
            </w:r>
          </w:p>
          <w:p w14:paraId="40546B95" w14:textId="77777777" w:rsidR="00A94E8E" w:rsidRPr="00D149E9" w:rsidRDefault="00A94E8E" w:rsidP="00725D05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панкреатит.</w:t>
            </w:r>
          </w:p>
          <w:p w14:paraId="01B01151" w14:textId="77777777" w:rsidR="00A94E8E" w:rsidRPr="00D149E9" w:rsidRDefault="00A94E8E" w:rsidP="00725D05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951043" w14:textId="77777777" w:rsidR="00A94E8E" w:rsidRPr="00D149E9" w:rsidRDefault="00A94E8E" w:rsidP="00725D05">
            <w:pPr>
              <w:spacing w:after="0" w:line="240" w:lineRule="auto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A94E8E" w:rsidRPr="00D149E9" w14:paraId="79D13991" w14:textId="77777777" w:rsidTr="002314FA">
        <w:tc>
          <w:tcPr>
            <w:tcW w:w="426" w:type="dxa"/>
          </w:tcPr>
          <w:p w14:paraId="78717F34" w14:textId="77777777" w:rsidR="00A94E8E" w:rsidRPr="00D149E9" w:rsidRDefault="00A94E8E" w:rsidP="00725D05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6" w:type="dxa"/>
            <w:gridSpan w:val="2"/>
          </w:tcPr>
          <w:p w14:paraId="3529F0DE" w14:textId="77777777" w:rsidR="00A94E8E" w:rsidRPr="00D149E9" w:rsidRDefault="00A94E8E" w:rsidP="00725D05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диффузные заболевания печени. Осложнения цирротической стадии хронического гепатита.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 желтух.</w:t>
            </w:r>
          </w:p>
          <w:p w14:paraId="250A3B9C" w14:textId="77777777" w:rsidR="00A94E8E" w:rsidRPr="00D149E9" w:rsidRDefault="00A94E8E" w:rsidP="00725D05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49D83AD" w14:textId="77777777" w:rsidR="00A94E8E" w:rsidRPr="00D149E9" w:rsidRDefault="00A94E8E" w:rsidP="00725D05">
            <w:pPr>
              <w:spacing w:after="0" w:line="240" w:lineRule="auto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A94E8E" w:rsidRPr="00D149E9" w14:paraId="350D656E" w14:textId="77777777" w:rsidTr="002314FA">
        <w:tc>
          <w:tcPr>
            <w:tcW w:w="426" w:type="dxa"/>
          </w:tcPr>
          <w:p w14:paraId="6A9A78F1" w14:textId="77777777" w:rsidR="00A94E8E" w:rsidRPr="00D149E9" w:rsidRDefault="00A94E8E" w:rsidP="00725D05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6" w:type="dxa"/>
            <w:gridSpan w:val="2"/>
          </w:tcPr>
          <w:p w14:paraId="431EACC3" w14:textId="77777777" w:rsidR="002314FA" w:rsidRDefault="00A94E8E" w:rsidP="00725D05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синдромов нарушения всасывания </w:t>
            </w:r>
          </w:p>
          <w:p w14:paraId="0AD68E4F" w14:textId="77777777" w:rsidR="002314FA" w:rsidRDefault="00A94E8E" w:rsidP="00725D05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нарушения пищеварения. Дифференциальная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</w:t>
            </w:r>
          </w:p>
          <w:p w14:paraId="641E1B87" w14:textId="77777777" w:rsidR="00A94E8E" w:rsidRDefault="00A94E8E" w:rsidP="00725D05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синдромов диареи и запоров.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Целиакия, болезнь </w:t>
            </w:r>
            <w:r w:rsidR="00BF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ВЗК,  ишемический колит, псевдомембранозный колит,  СРК.</w:t>
            </w:r>
          </w:p>
          <w:p w14:paraId="7212F809" w14:textId="77777777" w:rsidR="00A94E8E" w:rsidRPr="00D149E9" w:rsidRDefault="00A94E8E" w:rsidP="00725D05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r w:rsidR="00283686" w:rsidRPr="002836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r w:rsidR="002836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(дневник курации субординатора, решение клинических задач)</w:t>
            </w:r>
            <w:r w:rsidR="00283686" w:rsidRPr="002836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.</w:t>
            </w:r>
          </w:p>
          <w:p w14:paraId="5CC263FC" w14:textId="77777777" w:rsidR="00A94E8E" w:rsidRPr="00D149E9" w:rsidRDefault="00A94E8E" w:rsidP="00725D05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8297FC" w14:textId="77777777" w:rsidR="00A94E8E" w:rsidRPr="00D149E9" w:rsidRDefault="00A94E8E" w:rsidP="00725D05">
            <w:pPr>
              <w:spacing w:after="0" w:line="240" w:lineRule="auto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A94E8E" w:rsidRPr="00765037" w14:paraId="00ABAA3D" w14:textId="77777777" w:rsidTr="002314FA">
        <w:tc>
          <w:tcPr>
            <w:tcW w:w="10378" w:type="dxa"/>
            <w:gridSpan w:val="4"/>
          </w:tcPr>
          <w:p w14:paraId="5DF9005B" w14:textId="77777777" w:rsidR="005F1879" w:rsidRDefault="005F1879" w:rsidP="00725D05">
            <w:pPr>
              <w:spacing w:after="0" w:line="240" w:lineRule="auto"/>
              <w:ind w:left="33" w:right="-151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8F8344" w14:textId="77777777" w:rsidR="00A94E8E" w:rsidRPr="00765037" w:rsidRDefault="00A94E8E" w:rsidP="00725D05">
            <w:pPr>
              <w:spacing w:after="0" w:line="240" w:lineRule="auto"/>
              <w:ind w:left="33" w:right="-15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«Нефрология»</w:t>
            </w:r>
          </w:p>
        </w:tc>
      </w:tr>
      <w:tr w:rsidR="00725D05" w:rsidRPr="00765037" w14:paraId="54C8311B" w14:textId="77777777" w:rsidTr="002314FA">
        <w:tc>
          <w:tcPr>
            <w:tcW w:w="426" w:type="dxa"/>
          </w:tcPr>
          <w:p w14:paraId="54AE942A" w14:textId="77777777" w:rsidR="00725D05" w:rsidRPr="00773C79" w:rsidRDefault="00725D05" w:rsidP="00725D05">
            <w:pPr>
              <w:tabs>
                <w:tab w:val="left" w:pos="720"/>
                <w:tab w:val="center" w:pos="2116"/>
              </w:tabs>
              <w:spacing w:after="0" w:line="240" w:lineRule="auto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6" w:type="dxa"/>
            <w:gridSpan w:val="2"/>
          </w:tcPr>
          <w:p w14:paraId="4876FD54" w14:textId="77777777" w:rsidR="00725D05" w:rsidRPr="00DC442A" w:rsidRDefault="00725D05" w:rsidP="00725D05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клинические симптомы и синдромы при заболеваниях почек.</w:t>
            </w:r>
          </w:p>
          <w:p w14:paraId="17E15E4D" w14:textId="77777777" w:rsidR="00725D05" w:rsidRPr="00DC442A" w:rsidRDefault="00725D05" w:rsidP="00725D05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аборатораторно-инструментальных метод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исследования.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Понятие о х</w:t>
            </w:r>
            <w:r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роническ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болезн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почек</w:t>
            </w:r>
            <w:r w:rsidR="00DE3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иопсия почк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3BEB8132" w14:textId="77777777" w:rsidR="00725D05" w:rsidRPr="00765037" w:rsidRDefault="00725D05" w:rsidP="00725D05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725D05" w:rsidRPr="00765037" w14:paraId="748A2BDE" w14:textId="77777777" w:rsidTr="002314FA">
        <w:tc>
          <w:tcPr>
            <w:tcW w:w="426" w:type="dxa"/>
          </w:tcPr>
          <w:p w14:paraId="1F10BFC3" w14:textId="77777777" w:rsidR="00725D05" w:rsidRPr="00773C79" w:rsidRDefault="00725D05" w:rsidP="00725D05">
            <w:pPr>
              <w:tabs>
                <w:tab w:val="left" w:pos="1020"/>
                <w:tab w:val="center" w:pos="2116"/>
              </w:tabs>
              <w:spacing w:after="0" w:line="240" w:lineRule="auto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6" w:type="dxa"/>
            <w:gridSpan w:val="2"/>
          </w:tcPr>
          <w:p w14:paraId="60996558" w14:textId="77777777" w:rsidR="00725D05" w:rsidRPr="00DC442A" w:rsidRDefault="00725D05" w:rsidP="00725D05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Гломерулонефриты и другие заболевания с преимущественным поражением клубочков:</w:t>
            </w:r>
          </w:p>
          <w:p w14:paraId="77D1C213" w14:textId="77777777" w:rsidR="00725D05" w:rsidRPr="00DC442A" w:rsidRDefault="00725D05" w:rsidP="00725D05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Диабетическая нефропатия, амилоидоз почек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450F3C54" w14:textId="77777777" w:rsidR="00725D05" w:rsidRPr="00765037" w:rsidRDefault="00725D05" w:rsidP="00725D05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725D05" w:rsidRPr="00765037" w14:paraId="76A323FB" w14:textId="77777777" w:rsidTr="002314FA">
        <w:tc>
          <w:tcPr>
            <w:tcW w:w="426" w:type="dxa"/>
          </w:tcPr>
          <w:p w14:paraId="73C1DD2E" w14:textId="77777777" w:rsidR="00725D05" w:rsidRPr="00773C79" w:rsidRDefault="00725D05" w:rsidP="00725D05">
            <w:pPr>
              <w:tabs>
                <w:tab w:val="center" w:pos="2116"/>
              </w:tabs>
              <w:spacing w:after="0" w:line="240" w:lineRule="auto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6" w:type="dxa"/>
            <w:gridSpan w:val="2"/>
          </w:tcPr>
          <w:p w14:paraId="6F4F1F86" w14:textId="77777777" w:rsidR="00725D05" w:rsidRPr="00AF1F56" w:rsidRDefault="00725D05" w:rsidP="00725D05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Тубуло-интерстициальные заболевания почек. </w:t>
            </w:r>
            <w:r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Острый и хронический тубуло-инферстициальный нефрит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9795496" w14:textId="77777777" w:rsidR="00725D05" w:rsidRPr="00DC442A" w:rsidRDefault="00725D05" w:rsidP="00725D05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Инфекции мочевыводящих путей. Острый и Хронический пиелонефрит.</w:t>
            </w:r>
          </w:p>
          <w:p w14:paraId="4EAED08A" w14:textId="77777777" w:rsidR="00725D05" w:rsidRPr="00DC442A" w:rsidRDefault="00725D05" w:rsidP="00725D05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3831401" w14:textId="77777777" w:rsidR="00725D05" w:rsidRPr="00765037" w:rsidRDefault="00725D05" w:rsidP="00725D05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725D05" w:rsidRPr="00765037" w14:paraId="57AD341B" w14:textId="77777777" w:rsidTr="002314FA">
        <w:tc>
          <w:tcPr>
            <w:tcW w:w="426" w:type="dxa"/>
          </w:tcPr>
          <w:p w14:paraId="6BA8482C" w14:textId="77777777" w:rsidR="00725D05" w:rsidRPr="00773C79" w:rsidRDefault="00725D05" w:rsidP="00725D05">
            <w:pPr>
              <w:tabs>
                <w:tab w:val="center" w:pos="2116"/>
              </w:tabs>
              <w:spacing w:after="0" w:line="240" w:lineRule="auto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6" w:type="dxa"/>
            <w:gridSpan w:val="2"/>
          </w:tcPr>
          <w:p w14:paraId="31E5A0B8" w14:textId="77777777" w:rsidR="00DE3F78" w:rsidRPr="00DC442A" w:rsidRDefault="00725D05" w:rsidP="00DE3F78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Острое повреждение почек: причины, особенности клиники в зависимости от этиологического фактора. </w:t>
            </w:r>
            <w:r w:rsidR="00DE3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DE3F78"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роническ</w:t>
            </w:r>
            <w:r w:rsidR="00DE3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="00DE3F78"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болезн</w:t>
            </w:r>
            <w:r w:rsidR="00DE3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ь </w:t>
            </w:r>
            <w:r w:rsidR="00DE3F78"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почек</w:t>
            </w:r>
            <w:r w:rsidR="00DE3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Э</w:t>
            </w:r>
            <w:r w:rsidR="00DE3F78"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тиопатогенез, клиника, методы консервативной и активной терапии.</w:t>
            </w:r>
          </w:p>
          <w:p w14:paraId="51537980" w14:textId="77777777" w:rsidR="00725D05" w:rsidRDefault="00725D05" w:rsidP="00725D05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69085B" w14:textId="77777777" w:rsidR="00725D05" w:rsidRPr="00D149E9" w:rsidRDefault="00725D05" w:rsidP="00725D05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D1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r w:rsidRPr="002836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(дневник курации субординатора, решение клинических задач)</w:t>
            </w:r>
            <w:r w:rsidRPr="002836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.</w:t>
            </w:r>
          </w:p>
          <w:p w14:paraId="7A725143" w14:textId="77777777" w:rsidR="00725D05" w:rsidRPr="00DC442A" w:rsidRDefault="00725D05" w:rsidP="00725D05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EA47F1D" w14:textId="77777777" w:rsidR="00725D05" w:rsidRPr="00765037" w:rsidRDefault="00725D05" w:rsidP="00725D05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</w:tbl>
    <w:p w14:paraId="2AB4CEF8" w14:textId="26C04C9C" w:rsidR="007C6A25" w:rsidRDefault="007C6A25" w:rsidP="00725D05">
      <w:pPr>
        <w:spacing w:line="240" w:lineRule="auto"/>
      </w:pPr>
    </w:p>
    <w:p w14:paraId="5D8FF607" w14:textId="77777777" w:rsidR="00BE4E7D" w:rsidRPr="00BE4E7D" w:rsidRDefault="00693D1D" w:rsidP="00BE4E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br w:type="page"/>
      </w:r>
      <w:r w:rsidR="00BE4E7D" w:rsidRPr="00BE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КАФЕДРА </w:t>
      </w:r>
      <w:r w:rsidR="00BE4E7D" w:rsidRPr="00BE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__Факультетская терапия____</w:t>
      </w:r>
    </w:p>
    <w:p w14:paraId="76DE589C" w14:textId="77777777" w:rsidR="00BE4E7D" w:rsidRPr="00BE4E7D" w:rsidRDefault="00BE4E7D" w:rsidP="00BE4E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AFA525B" w14:textId="77777777" w:rsidR="00BE4E7D" w:rsidRPr="00BE4E7D" w:rsidRDefault="00BE4E7D" w:rsidP="00BE4E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BE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_Внутренние болезни_</w:t>
      </w:r>
    </w:p>
    <w:p w14:paraId="0036464D" w14:textId="77777777" w:rsidR="00BE4E7D" w:rsidRPr="00BE4E7D" w:rsidRDefault="00BE4E7D" w:rsidP="00BE4E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33B843" w14:textId="77777777" w:rsidR="00BE4E7D" w:rsidRPr="00BE4E7D" w:rsidRDefault="00BE4E7D" w:rsidP="00BE4E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занятия для студентов </w:t>
      </w:r>
      <w:r w:rsidRPr="00BE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__6___</w:t>
      </w:r>
      <w:r w:rsidRPr="00BE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14:paraId="0430B657" w14:textId="77777777" w:rsidR="00BE4E7D" w:rsidRPr="00BE4E7D" w:rsidRDefault="00BE4E7D" w:rsidP="00BE4E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E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BE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_Лечебное</w:t>
      </w:r>
      <w:proofErr w:type="spellEnd"/>
      <w:r w:rsidRPr="00BE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дело___</w:t>
      </w:r>
    </w:p>
    <w:p w14:paraId="5BCFDADB" w14:textId="77777777" w:rsidR="00BE4E7D" w:rsidRPr="00BE4E7D" w:rsidRDefault="00BE4E7D" w:rsidP="00BE4E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4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Весенний семестр 2020- 2021  г.</w:t>
      </w:r>
    </w:p>
    <w:tbl>
      <w:tblPr>
        <w:tblpPr w:leftFromText="180" w:rightFromText="180" w:vertAnchor="text" w:horzAnchor="margin" w:tblpY="206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2013"/>
        <w:gridCol w:w="1673"/>
        <w:gridCol w:w="992"/>
        <w:gridCol w:w="1531"/>
      </w:tblGrid>
      <w:tr w:rsidR="00BE4E7D" w:rsidRPr="00BE4E7D" w14:paraId="65C34A98" w14:textId="77777777" w:rsidTr="00FB3A2D">
        <w:trPr>
          <w:trHeight w:val="315"/>
        </w:trPr>
        <w:tc>
          <w:tcPr>
            <w:tcW w:w="1526" w:type="dxa"/>
            <w:vMerge w:val="restart"/>
          </w:tcPr>
          <w:p w14:paraId="500BE6B0" w14:textId="77777777" w:rsidR="00BE4E7D" w:rsidRPr="00BE4E7D" w:rsidRDefault="00BE4E7D" w:rsidP="00BE4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126" w:type="dxa"/>
            <w:vMerge w:val="restart"/>
          </w:tcPr>
          <w:p w14:paraId="739DD3B0" w14:textId="77777777" w:rsidR="00BE4E7D" w:rsidRPr="00BE4E7D" w:rsidRDefault="00BE4E7D" w:rsidP="00BE4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08CEFA68" w14:textId="77777777" w:rsidR="00BE4E7D" w:rsidRPr="00BE4E7D" w:rsidRDefault="00BE4E7D" w:rsidP="00BE4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196" w:type="dxa"/>
            <w:gridSpan w:val="3"/>
          </w:tcPr>
          <w:p w14:paraId="076917D0" w14:textId="77777777" w:rsidR="00BE4E7D" w:rsidRPr="00BE4E7D" w:rsidRDefault="00BE4E7D" w:rsidP="00BE4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E4E7D" w:rsidRPr="00BE4E7D" w14:paraId="5D654E61" w14:textId="77777777" w:rsidTr="00FB3A2D">
        <w:trPr>
          <w:trHeight w:val="315"/>
        </w:trPr>
        <w:tc>
          <w:tcPr>
            <w:tcW w:w="1526" w:type="dxa"/>
            <w:vMerge/>
          </w:tcPr>
          <w:p w14:paraId="1011A6BA" w14:textId="77777777" w:rsidR="00BE4E7D" w:rsidRPr="00BE4E7D" w:rsidRDefault="00BE4E7D" w:rsidP="00BE4E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1035EA91" w14:textId="77777777" w:rsidR="00BE4E7D" w:rsidRPr="00BE4E7D" w:rsidRDefault="00BE4E7D" w:rsidP="00BE4E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F746A9A" w14:textId="77777777" w:rsidR="00BE4E7D" w:rsidRPr="00BE4E7D" w:rsidRDefault="00BE4E7D" w:rsidP="00BE4E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302AA369" w14:textId="77777777" w:rsidR="00BE4E7D" w:rsidRPr="00BE4E7D" w:rsidRDefault="00BE4E7D" w:rsidP="00BE4E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2" w:type="dxa"/>
          </w:tcPr>
          <w:p w14:paraId="6ECBCA95" w14:textId="77777777" w:rsidR="00BE4E7D" w:rsidRPr="00BE4E7D" w:rsidRDefault="00BE4E7D" w:rsidP="00BE4E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531" w:type="dxa"/>
          </w:tcPr>
          <w:p w14:paraId="1B27B55C" w14:textId="77777777" w:rsidR="00BE4E7D" w:rsidRPr="00BE4E7D" w:rsidRDefault="00BE4E7D" w:rsidP="00BE4E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BE4E7D" w:rsidRPr="00BE4E7D" w14:paraId="0193D693" w14:textId="77777777" w:rsidTr="00FB3A2D">
        <w:trPr>
          <w:trHeight w:val="582"/>
        </w:trPr>
        <w:tc>
          <w:tcPr>
            <w:tcW w:w="1526" w:type="dxa"/>
            <w:vMerge w:val="restart"/>
          </w:tcPr>
          <w:p w14:paraId="127CD5C7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</w:t>
            </w:r>
          </w:p>
          <w:p w14:paraId="5A21F468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11.02-25.02</w:t>
            </w:r>
          </w:p>
        </w:tc>
        <w:tc>
          <w:tcPr>
            <w:tcW w:w="2126" w:type="dxa"/>
          </w:tcPr>
          <w:p w14:paraId="63AA0DB3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  <w:p w14:paraId="0DDC76A7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11.02.-15.02</w:t>
            </w:r>
          </w:p>
        </w:tc>
        <w:tc>
          <w:tcPr>
            <w:tcW w:w="2013" w:type="dxa"/>
            <w:shd w:val="clear" w:color="auto" w:fill="auto"/>
          </w:tcPr>
          <w:p w14:paraId="5DC0AA5A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673" w:type="dxa"/>
          </w:tcPr>
          <w:p w14:paraId="435415B0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Румянцев Александр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Шалик</w:t>
            </w:r>
            <w:r w:rsidRPr="00BE4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</w:t>
            </w:r>
            <w:proofErr w:type="spellEnd"/>
          </w:p>
        </w:tc>
        <w:tc>
          <w:tcPr>
            <w:tcW w:w="992" w:type="dxa"/>
          </w:tcPr>
          <w:p w14:paraId="0BD0D65C" w14:textId="77777777" w:rsidR="00BE4E7D" w:rsidRPr="00BE4E7D" w:rsidRDefault="00BE4E7D" w:rsidP="00BE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1" w:type="dxa"/>
          </w:tcPr>
          <w:p w14:paraId="65BC3D98" w14:textId="77777777" w:rsidR="00BE4E7D" w:rsidRPr="00BE4E7D" w:rsidRDefault="00BE4E7D" w:rsidP="00BE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BE4E7D" w:rsidRPr="00BE4E7D" w14:paraId="7229156A" w14:textId="77777777" w:rsidTr="00FB3A2D">
        <w:trPr>
          <w:trHeight w:val="727"/>
        </w:trPr>
        <w:tc>
          <w:tcPr>
            <w:tcW w:w="1526" w:type="dxa"/>
            <w:vMerge/>
          </w:tcPr>
          <w:p w14:paraId="1F9B7D87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B2B5965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 </w:t>
            </w:r>
          </w:p>
          <w:p w14:paraId="39114342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16.02-19.02</w:t>
            </w:r>
          </w:p>
        </w:tc>
        <w:tc>
          <w:tcPr>
            <w:tcW w:w="2013" w:type="dxa"/>
          </w:tcPr>
          <w:p w14:paraId="664E08B6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  <w:p w14:paraId="5AB12C72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5A02F4B1" w14:textId="77777777" w:rsidR="00BE4E7D" w:rsidRPr="00BE4E7D" w:rsidRDefault="00BE4E7D" w:rsidP="00BE4E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Кулибаба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Германовна </w:t>
            </w:r>
          </w:p>
        </w:tc>
        <w:tc>
          <w:tcPr>
            <w:tcW w:w="992" w:type="dxa"/>
          </w:tcPr>
          <w:p w14:paraId="3E721DFE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531" w:type="dxa"/>
          </w:tcPr>
          <w:p w14:paraId="3AF55E22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оцент</w:t>
            </w:r>
          </w:p>
        </w:tc>
      </w:tr>
      <w:tr w:rsidR="00BE4E7D" w:rsidRPr="00BE4E7D" w14:paraId="37492D14" w14:textId="77777777" w:rsidTr="00FB3A2D">
        <w:trPr>
          <w:trHeight w:val="248"/>
        </w:trPr>
        <w:tc>
          <w:tcPr>
            <w:tcW w:w="1526" w:type="dxa"/>
            <w:vMerge/>
          </w:tcPr>
          <w:p w14:paraId="2D278642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0566A77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Ревматология 20.02-25.02 </w:t>
            </w:r>
          </w:p>
          <w:p w14:paraId="6E3F44EC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0C440EF1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673" w:type="dxa"/>
          </w:tcPr>
          <w:p w14:paraId="29FDFB1C" w14:textId="77777777" w:rsidR="00BE4E7D" w:rsidRPr="00BE4E7D" w:rsidRDefault="00BE4E7D" w:rsidP="00BE4E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Кулибаба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Германовна </w:t>
            </w:r>
          </w:p>
        </w:tc>
        <w:tc>
          <w:tcPr>
            <w:tcW w:w="992" w:type="dxa"/>
          </w:tcPr>
          <w:p w14:paraId="0F97268F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531" w:type="dxa"/>
          </w:tcPr>
          <w:p w14:paraId="34AEF712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BE4E7D" w:rsidRPr="00BE4E7D" w14:paraId="11A39B78" w14:textId="77777777" w:rsidTr="00FB3A2D">
        <w:trPr>
          <w:trHeight w:val="290"/>
        </w:trPr>
        <w:tc>
          <w:tcPr>
            <w:tcW w:w="1526" w:type="dxa"/>
            <w:vMerge w:val="restart"/>
          </w:tcPr>
          <w:p w14:paraId="0D53334F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</w:t>
            </w:r>
          </w:p>
          <w:p w14:paraId="4BE40569" w14:textId="77777777" w:rsidR="00BE4E7D" w:rsidRPr="00BE4E7D" w:rsidRDefault="00BE4E7D" w:rsidP="00BE4E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03.03-17.03</w:t>
            </w:r>
          </w:p>
        </w:tc>
        <w:tc>
          <w:tcPr>
            <w:tcW w:w="2126" w:type="dxa"/>
          </w:tcPr>
          <w:p w14:paraId="05B07154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</w:t>
            </w:r>
          </w:p>
          <w:p w14:paraId="5CF8515F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03.03-06.03</w:t>
            </w:r>
          </w:p>
          <w:p w14:paraId="3D5689A5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3BEB5A81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№25 </w:t>
            </w:r>
          </w:p>
        </w:tc>
        <w:tc>
          <w:tcPr>
            <w:tcW w:w="1673" w:type="dxa"/>
          </w:tcPr>
          <w:p w14:paraId="4EFBDF5A" w14:textId="77777777" w:rsidR="00BE4E7D" w:rsidRPr="00BE4E7D" w:rsidRDefault="00BE4E7D" w:rsidP="00BE4E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Кулибаба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Германовна </w:t>
            </w:r>
          </w:p>
        </w:tc>
        <w:tc>
          <w:tcPr>
            <w:tcW w:w="992" w:type="dxa"/>
          </w:tcPr>
          <w:p w14:paraId="2FB46D64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531" w:type="dxa"/>
          </w:tcPr>
          <w:p w14:paraId="37D56C2C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BE4E7D" w:rsidRPr="00BE4E7D" w14:paraId="0389883F" w14:textId="77777777" w:rsidTr="00FB3A2D">
        <w:trPr>
          <w:trHeight w:val="290"/>
        </w:trPr>
        <w:tc>
          <w:tcPr>
            <w:tcW w:w="1526" w:type="dxa"/>
            <w:vMerge/>
          </w:tcPr>
          <w:p w14:paraId="4C900902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CB67754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  <w:p w14:paraId="0F0CB70C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09.03-12.03</w:t>
            </w:r>
          </w:p>
        </w:tc>
        <w:tc>
          <w:tcPr>
            <w:tcW w:w="2013" w:type="dxa"/>
            <w:shd w:val="clear" w:color="auto" w:fill="auto"/>
          </w:tcPr>
          <w:p w14:paraId="75D6FF8D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№3,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ул.Вавиловых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</w:t>
            </w:r>
          </w:p>
          <w:p w14:paraId="5416CD44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.кардиологии </w:t>
            </w:r>
          </w:p>
          <w:p w14:paraId="09CD8C16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комната </w:t>
            </w:r>
          </w:p>
        </w:tc>
        <w:tc>
          <w:tcPr>
            <w:tcW w:w="1673" w:type="dxa"/>
          </w:tcPr>
          <w:p w14:paraId="2D83EE6D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Румянцев Александр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Шалик</w:t>
            </w:r>
            <w:r w:rsidRPr="00BE4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</w:t>
            </w:r>
            <w:proofErr w:type="spellEnd"/>
          </w:p>
        </w:tc>
        <w:tc>
          <w:tcPr>
            <w:tcW w:w="992" w:type="dxa"/>
          </w:tcPr>
          <w:p w14:paraId="395E9B8C" w14:textId="77777777" w:rsidR="00BE4E7D" w:rsidRPr="00BE4E7D" w:rsidRDefault="00BE4E7D" w:rsidP="00BE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1" w:type="dxa"/>
          </w:tcPr>
          <w:p w14:paraId="7D821C6D" w14:textId="77777777" w:rsidR="00BE4E7D" w:rsidRPr="00BE4E7D" w:rsidRDefault="00BE4E7D" w:rsidP="00BE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BE4E7D" w:rsidRPr="00BE4E7D" w14:paraId="259BEA7D" w14:textId="77777777" w:rsidTr="00FB3A2D">
        <w:trPr>
          <w:trHeight w:val="290"/>
        </w:trPr>
        <w:tc>
          <w:tcPr>
            <w:tcW w:w="1526" w:type="dxa"/>
            <w:vMerge/>
          </w:tcPr>
          <w:p w14:paraId="4E3C9C19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63D424D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</w:p>
          <w:p w14:paraId="772547EE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13.03-17.03</w:t>
            </w:r>
          </w:p>
          <w:p w14:paraId="6C456BFF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14:paraId="3E4CFD43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факультета 21 линия, каб.201</w:t>
            </w:r>
          </w:p>
          <w:p w14:paraId="2A9CD546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5DAEA16A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Слепых</w:t>
            </w:r>
          </w:p>
          <w:p w14:paraId="0F734830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992" w:type="dxa"/>
          </w:tcPr>
          <w:p w14:paraId="54A50365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531" w:type="dxa"/>
          </w:tcPr>
          <w:p w14:paraId="59802F1A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BE4E7D" w:rsidRPr="00BE4E7D" w14:paraId="324922C3" w14:textId="77777777" w:rsidTr="00FB3A2D">
        <w:trPr>
          <w:trHeight w:val="1021"/>
        </w:trPr>
        <w:tc>
          <w:tcPr>
            <w:tcW w:w="1526" w:type="dxa"/>
            <w:vMerge w:val="restart"/>
          </w:tcPr>
          <w:p w14:paraId="697F826B" w14:textId="77777777" w:rsidR="00BE4E7D" w:rsidRPr="00BE4E7D" w:rsidRDefault="00BE4E7D" w:rsidP="00BE4E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603</w:t>
            </w:r>
          </w:p>
          <w:p w14:paraId="5BBB27E0" w14:textId="77777777" w:rsidR="00BE4E7D" w:rsidRPr="00BE4E7D" w:rsidRDefault="00BE4E7D" w:rsidP="00BE4E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24.03-06.04</w:t>
            </w:r>
          </w:p>
        </w:tc>
        <w:tc>
          <w:tcPr>
            <w:tcW w:w="2126" w:type="dxa"/>
          </w:tcPr>
          <w:p w14:paraId="35F59085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</w:t>
            </w:r>
          </w:p>
          <w:p w14:paraId="28B6177C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24.03-27.03</w:t>
            </w:r>
          </w:p>
        </w:tc>
        <w:tc>
          <w:tcPr>
            <w:tcW w:w="2013" w:type="dxa"/>
            <w:shd w:val="clear" w:color="auto" w:fill="auto"/>
          </w:tcPr>
          <w:p w14:paraId="6CAFA95D" w14:textId="77777777" w:rsidR="00BE4E7D" w:rsidRPr="00BE4E7D" w:rsidRDefault="00BE4E7D" w:rsidP="00BE4E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25;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Ревмо.центр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A015344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0FE4228F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Кулибаба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Германовна</w:t>
            </w: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3E0E8D09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531" w:type="dxa"/>
          </w:tcPr>
          <w:p w14:paraId="4F4557E1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BE4E7D" w:rsidRPr="00BE4E7D" w14:paraId="307DAB4F" w14:textId="77777777" w:rsidTr="00FB3A2D">
        <w:trPr>
          <w:trHeight w:val="287"/>
        </w:trPr>
        <w:tc>
          <w:tcPr>
            <w:tcW w:w="1526" w:type="dxa"/>
            <w:vMerge/>
          </w:tcPr>
          <w:p w14:paraId="3AC76C61" w14:textId="77777777" w:rsidR="00BE4E7D" w:rsidRPr="00BE4E7D" w:rsidRDefault="00BE4E7D" w:rsidP="00BE4E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F95A167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  <w:p w14:paraId="7A5DAFED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29.03-01.04</w:t>
            </w:r>
          </w:p>
        </w:tc>
        <w:tc>
          <w:tcPr>
            <w:tcW w:w="2013" w:type="dxa"/>
            <w:shd w:val="clear" w:color="auto" w:fill="auto"/>
          </w:tcPr>
          <w:p w14:paraId="77330A2F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№3,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ул.Вавиловых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</w:t>
            </w:r>
          </w:p>
          <w:p w14:paraId="7C1AAD46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.кардиологии </w:t>
            </w:r>
          </w:p>
          <w:p w14:paraId="26764E8B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комната </w:t>
            </w:r>
          </w:p>
        </w:tc>
        <w:tc>
          <w:tcPr>
            <w:tcW w:w="1673" w:type="dxa"/>
          </w:tcPr>
          <w:p w14:paraId="23AFE491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Румянцев Александр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Шалик</w:t>
            </w:r>
            <w:r w:rsidRPr="00BE4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</w:t>
            </w:r>
            <w:proofErr w:type="spellEnd"/>
          </w:p>
        </w:tc>
        <w:tc>
          <w:tcPr>
            <w:tcW w:w="992" w:type="dxa"/>
          </w:tcPr>
          <w:p w14:paraId="2DE05FC0" w14:textId="77777777" w:rsidR="00BE4E7D" w:rsidRPr="00BE4E7D" w:rsidRDefault="00BE4E7D" w:rsidP="00BE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1" w:type="dxa"/>
          </w:tcPr>
          <w:p w14:paraId="13C610C2" w14:textId="77777777" w:rsidR="00BE4E7D" w:rsidRPr="00BE4E7D" w:rsidRDefault="00BE4E7D" w:rsidP="00BE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BE4E7D" w:rsidRPr="00BE4E7D" w14:paraId="30D18700" w14:textId="77777777" w:rsidTr="00FB3A2D">
        <w:trPr>
          <w:trHeight w:val="287"/>
        </w:trPr>
        <w:tc>
          <w:tcPr>
            <w:tcW w:w="1526" w:type="dxa"/>
            <w:vMerge/>
          </w:tcPr>
          <w:p w14:paraId="6021BE74" w14:textId="77777777" w:rsidR="00BE4E7D" w:rsidRPr="00BE4E7D" w:rsidRDefault="00BE4E7D" w:rsidP="00BE4E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994504B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 02.04-06.04</w:t>
            </w:r>
          </w:p>
        </w:tc>
        <w:tc>
          <w:tcPr>
            <w:tcW w:w="2013" w:type="dxa"/>
            <w:shd w:val="clear" w:color="auto" w:fill="auto"/>
          </w:tcPr>
          <w:p w14:paraId="19D91328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ул.Вавиловых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Отд.гастроэнтерологии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7C0AB11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756F743A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Шевелева Марина Анатольевна</w:t>
            </w:r>
          </w:p>
        </w:tc>
        <w:tc>
          <w:tcPr>
            <w:tcW w:w="992" w:type="dxa"/>
          </w:tcPr>
          <w:p w14:paraId="4FCAD918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531" w:type="dxa"/>
          </w:tcPr>
          <w:p w14:paraId="33F749A8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BE4E7D" w:rsidRPr="00BE4E7D" w14:paraId="519A04DD" w14:textId="77777777" w:rsidTr="00FB3A2D">
        <w:trPr>
          <w:trHeight w:val="195"/>
        </w:trPr>
        <w:tc>
          <w:tcPr>
            <w:tcW w:w="1526" w:type="dxa"/>
            <w:vMerge w:val="restart"/>
          </w:tcPr>
          <w:p w14:paraId="7134E416" w14:textId="77777777" w:rsidR="00BE4E7D" w:rsidRPr="00BE4E7D" w:rsidRDefault="00BE4E7D" w:rsidP="00BE4E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  <w:p w14:paraId="151F1F13" w14:textId="77777777" w:rsidR="00BE4E7D" w:rsidRPr="00BE4E7D" w:rsidRDefault="00BE4E7D" w:rsidP="00BE4E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09.04-22.04</w:t>
            </w:r>
          </w:p>
        </w:tc>
        <w:tc>
          <w:tcPr>
            <w:tcW w:w="2126" w:type="dxa"/>
          </w:tcPr>
          <w:p w14:paraId="65F7D1C6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</w:p>
          <w:p w14:paraId="6F3789C5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09.04-13.04</w:t>
            </w:r>
          </w:p>
        </w:tc>
        <w:tc>
          <w:tcPr>
            <w:tcW w:w="2013" w:type="dxa"/>
            <w:shd w:val="clear" w:color="auto" w:fill="auto"/>
          </w:tcPr>
          <w:p w14:paraId="40AD3989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факультета 21 линия, каб.201</w:t>
            </w:r>
          </w:p>
          <w:p w14:paraId="5085170F" w14:textId="77777777" w:rsidR="00BE4E7D" w:rsidRPr="00BE4E7D" w:rsidRDefault="00BE4E7D" w:rsidP="00BE4E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1CD26F92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Слепых</w:t>
            </w:r>
          </w:p>
          <w:p w14:paraId="500EF4B4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992" w:type="dxa"/>
          </w:tcPr>
          <w:p w14:paraId="68CE6DDD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531" w:type="dxa"/>
          </w:tcPr>
          <w:p w14:paraId="52599445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BE4E7D" w:rsidRPr="00BE4E7D" w14:paraId="57BA044D" w14:textId="77777777" w:rsidTr="00FB3A2D">
        <w:trPr>
          <w:trHeight w:val="195"/>
        </w:trPr>
        <w:tc>
          <w:tcPr>
            <w:tcW w:w="1526" w:type="dxa"/>
            <w:vMerge/>
          </w:tcPr>
          <w:p w14:paraId="1CB97E69" w14:textId="77777777" w:rsidR="00BE4E7D" w:rsidRPr="00BE4E7D" w:rsidRDefault="00BE4E7D" w:rsidP="00BE4E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33339BF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  <w:p w14:paraId="2F3AFF52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14.04-17.04</w:t>
            </w:r>
          </w:p>
        </w:tc>
        <w:tc>
          <w:tcPr>
            <w:tcW w:w="2013" w:type="dxa"/>
            <w:shd w:val="clear" w:color="auto" w:fill="auto"/>
          </w:tcPr>
          <w:p w14:paraId="0561C9B4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№3,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ул.Вавиловых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</w:t>
            </w:r>
          </w:p>
          <w:p w14:paraId="1383BADC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.кардиологии </w:t>
            </w:r>
          </w:p>
          <w:p w14:paraId="3FA453CD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комната</w:t>
            </w:r>
          </w:p>
        </w:tc>
        <w:tc>
          <w:tcPr>
            <w:tcW w:w="1673" w:type="dxa"/>
          </w:tcPr>
          <w:p w14:paraId="1E2FBD0F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 Александр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Шаликович</w:t>
            </w:r>
            <w:proofErr w:type="spellEnd"/>
          </w:p>
        </w:tc>
        <w:tc>
          <w:tcPr>
            <w:tcW w:w="992" w:type="dxa"/>
          </w:tcPr>
          <w:p w14:paraId="2874BD45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1" w:type="dxa"/>
          </w:tcPr>
          <w:p w14:paraId="218DCB39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BE4E7D" w:rsidRPr="00BE4E7D" w14:paraId="6D024D82" w14:textId="77777777" w:rsidTr="00FB3A2D">
        <w:trPr>
          <w:trHeight w:val="304"/>
        </w:trPr>
        <w:tc>
          <w:tcPr>
            <w:tcW w:w="1526" w:type="dxa"/>
            <w:vMerge/>
          </w:tcPr>
          <w:p w14:paraId="1643D977" w14:textId="77777777" w:rsidR="00BE4E7D" w:rsidRPr="00BE4E7D" w:rsidRDefault="00BE4E7D" w:rsidP="00BE4E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3FA5564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</w:t>
            </w:r>
          </w:p>
          <w:p w14:paraId="75AAA8C7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19.04-22.04</w:t>
            </w:r>
          </w:p>
        </w:tc>
        <w:tc>
          <w:tcPr>
            <w:tcW w:w="2013" w:type="dxa"/>
            <w:shd w:val="clear" w:color="auto" w:fill="auto"/>
          </w:tcPr>
          <w:p w14:paraId="2F19D720" w14:textId="77777777" w:rsidR="00BE4E7D" w:rsidRPr="00BE4E7D" w:rsidRDefault="00BE4E7D" w:rsidP="00BE4E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25; </w:t>
            </w:r>
            <w:proofErr w:type="spellStart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Ревмо.центр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5EB1C8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04D70041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Кулибаба</w:t>
            </w:r>
            <w:proofErr w:type="spellEnd"/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Германовна </w:t>
            </w:r>
          </w:p>
          <w:p w14:paraId="473172BD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0B8E2E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531" w:type="dxa"/>
          </w:tcPr>
          <w:p w14:paraId="095A6C88" w14:textId="77777777" w:rsidR="00BE4E7D" w:rsidRPr="00BE4E7D" w:rsidRDefault="00BE4E7D" w:rsidP="00B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14:paraId="0C646599" w14:textId="77777777" w:rsidR="00BE4E7D" w:rsidRPr="00BE4E7D" w:rsidRDefault="00BE4E7D" w:rsidP="00BE4E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29A4B51" w14:textId="77777777" w:rsidR="00BE4E7D" w:rsidRPr="00BE4E7D" w:rsidRDefault="00BE4E7D" w:rsidP="00BE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</w:t>
      </w:r>
      <w:proofErr w:type="spellStart"/>
      <w:r w:rsidRPr="00BE4E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курации</w:t>
      </w:r>
      <w:proofErr w:type="spellEnd"/>
      <w:r w:rsidRPr="00BE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субординатора</w:t>
      </w:r>
      <w:proofErr w:type="spellEnd"/>
      <w:r w:rsidRPr="00BE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представление о больном   должны быть сданы не позднее </w:t>
      </w:r>
    </w:p>
    <w:p w14:paraId="744826C2" w14:textId="77777777" w:rsidR="00BE4E7D" w:rsidRPr="00BE4E7D" w:rsidRDefault="00BE4E7D" w:rsidP="00BE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D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недели после окончания цикла</w:t>
      </w:r>
    </w:p>
    <w:p w14:paraId="0F03D37F" w14:textId="77777777" w:rsidR="00BE4E7D" w:rsidRPr="00BE4E7D" w:rsidRDefault="00BE4E7D" w:rsidP="00BE4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занятий в 9.00!</w:t>
      </w:r>
    </w:p>
    <w:p w14:paraId="3A47C368" w14:textId="6E20323D" w:rsidR="00693D1D" w:rsidRDefault="00693D1D">
      <w:pPr>
        <w:spacing w:after="160" w:line="259" w:lineRule="auto"/>
      </w:pPr>
    </w:p>
    <w:sectPr w:rsidR="0069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C124C"/>
    <w:multiLevelType w:val="hybridMultilevel"/>
    <w:tmpl w:val="245E9936"/>
    <w:lvl w:ilvl="0" w:tplc="1D0A7EA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DF"/>
    <w:rsid w:val="001E486E"/>
    <w:rsid w:val="002314FA"/>
    <w:rsid w:val="00283686"/>
    <w:rsid w:val="004640D9"/>
    <w:rsid w:val="00486C27"/>
    <w:rsid w:val="005119EA"/>
    <w:rsid w:val="005F1879"/>
    <w:rsid w:val="00693D1D"/>
    <w:rsid w:val="00725D05"/>
    <w:rsid w:val="007C6A25"/>
    <w:rsid w:val="007D1296"/>
    <w:rsid w:val="007D788B"/>
    <w:rsid w:val="008A546A"/>
    <w:rsid w:val="009427DD"/>
    <w:rsid w:val="00944EB0"/>
    <w:rsid w:val="009A20DF"/>
    <w:rsid w:val="009E682B"/>
    <w:rsid w:val="00A94E8E"/>
    <w:rsid w:val="00AB25A5"/>
    <w:rsid w:val="00BE4E7D"/>
    <w:rsid w:val="00BF51B9"/>
    <w:rsid w:val="00C17EBC"/>
    <w:rsid w:val="00D83C5B"/>
    <w:rsid w:val="00DC1B27"/>
    <w:rsid w:val="00D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CC73"/>
  <w15:docId w15:val="{4E28BFF0-0C93-4D43-A553-E5DE5F2A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8E"/>
    <w:pPr>
      <w:ind w:left="720"/>
      <w:contextualSpacing/>
    </w:pPr>
  </w:style>
  <w:style w:type="paragraph" w:customStyle="1" w:styleId="1">
    <w:name w:val="Обычный1"/>
    <w:rsid w:val="00A94E8E"/>
    <w:pPr>
      <w:widowControl w:val="0"/>
      <w:snapToGrid w:val="0"/>
      <w:spacing w:after="0" w:line="360" w:lineRule="auto"/>
      <w:ind w:left="136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Харитонская Марина Борисовна</cp:lastModifiedBy>
  <cp:revision>4</cp:revision>
  <dcterms:created xsi:type="dcterms:W3CDTF">2021-01-15T13:40:00Z</dcterms:created>
  <dcterms:modified xsi:type="dcterms:W3CDTF">2021-02-11T09:55:00Z</dcterms:modified>
</cp:coreProperties>
</file>