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59327" w14:textId="4E26773E" w:rsidR="00290335" w:rsidRPr="00C6290A" w:rsidRDefault="00C6290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КАФЕДРА</w:t>
      </w:r>
      <w:r w:rsidR="00290335" w:rsidRPr="00C6290A">
        <w:rPr>
          <w:rFonts w:ascii="Times New Roman" w:hAnsi="Times New Roman" w:cs="Times New Roman"/>
          <w:sz w:val="21"/>
          <w:szCs w:val="21"/>
        </w:rPr>
        <w:t xml:space="preserve"> ПАТОЛОГИИ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765C753B" w14:textId="540A5F14" w:rsidR="00290335" w:rsidRPr="00C6290A" w:rsidRDefault="00290335">
      <w:pPr>
        <w:rPr>
          <w:rFonts w:ascii="Times New Roman" w:hAnsi="Times New Roman" w:cs="Times New Roman"/>
          <w:sz w:val="21"/>
          <w:szCs w:val="21"/>
        </w:rPr>
      </w:pPr>
    </w:p>
    <w:p w14:paraId="2CEE6BD7" w14:textId="6E575354" w:rsidR="00290335" w:rsidRPr="00C6290A" w:rsidRDefault="00290335" w:rsidP="00C6290A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6290A">
        <w:rPr>
          <w:rFonts w:ascii="Times New Roman" w:hAnsi="Times New Roman" w:cs="Times New Roman"/>
          <w:b/>
          <w:bCs/>
          <w:sz w:val="21"/>
          <w:szCs w:val="21"/>
        </w:rPr>
        <w:t>С</w:t>
      </w:r>
      <w:r w:rsidR="00C6290A" w:rsidRPr="00C6290A">
        <w:rPr>
          <w:rFonts w:ascii="Times New Roman" w:hAnsi="Times New Roman" w:cs="Times New Roman"/>
          <w:b/>
          <w:bCs/>
          <w:sz w:val="21"/>
          <w:szCs w:val="21"/>
        </w:rPr>
        <w:t>пециальность:</w:t>
      </w:r>
      <w:r w:rsidRPr="00C6290A">
        <w:rPr>
          <w:rFonts w:ascii="Times New Roman" w:hAnsi="Times New Roman" w:cs="Times New Roman"/>
          <w:b/>
          <w:bCs/>
          <w:sz w:val="21"/>
          <w:szCs w:val="21"/>
        </w:rPr>
        <w:t xml:space="preserve"> ЛЕЧЕБНОЕ ДЕЛО</w:t>
      </w:r>
    </w:p>
    <w:p w14:paraId="6676B880" w14:textId="77777777" w:rsidR="00290335" w:rsidRPr="00C6290A" w:rsidRDefault="00290335" w:rsidP="00C6290A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1E4468B" w14:textId="27249EB3" w:rsidR="00290335" w:rsidRPr="00C6290A" w:rsidRDefault="00290335" w:rsidP="00C6290A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C6290A">
        <w:rPr>
          <w:rFonts w:ascii="Times New Roman" w:hAnsi="Times New Roman" w:cs="Times New Roman"/>
          <w:b/>
          <w:bCs/>
          <w:sz w:val="21"/>
          <w:szCs w:val="21"/>
        </w:rPr>
        <w:t>ТЕМАТИЧЕСКИЙ ПЛАН ЛЕКЦИЙ</w:t>
      </w:r>
    </w:p>
    <w:p w14:paraId="09A6AD27" w14:textId="5A4D5C66" w:rsidR="00290335" w:rsidRPr="00C6290A" w:rsidRDefault="00290335" w:rsidP="00C6290A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64DEADD6" w14:textId="1C004CFB" w:rsidR="00290335" w:rsidRPr="00C6290A" w:rsidRDefault="00290335" w:rsidP="00C629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90A">
        <w:rPr>
          <w:rFonts w:ascii="Times New Roman" w:hAnsi="Times New Roman" w:cs="Times New Roman"/>
          <w:b/>
          <w:bCs/>
          <w:sz w:val="28"/>
          <w:szCs w:val="28"/>
        </w:rPr>
        <w:t>СИСТЕМНЫЕ ЗАБОЛЕВАНИЯ СОЕДИНИТЕЛЬНОЙ ТКАНИ</w:t>
      </w:r>
    </w:p>
    <w:p w14:paraId="5296010A" w14:textId="3346C2D0" w:rsidR="00290335" w:rsidRPr="00C6290A" w:rsidRDefault="00290335" w:rsidP="00C6290A">
      <w:pPr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14:paraId="61D72A7F" w14:textId="34D425C2" w:rsidR="00290335" w:rsidRPr="00290335" w:rsidRDefault="00290335" w:rsidP="00C6290A">
      <w:pPr>
        <w:jc w:val="center"/>
        <w:rPr>
          <w:sz w:val="21"/>
          <w:szCs w:val="21"/>
        </w:rPr>
      </w:pPr>
    </w:p>
    <w:tbl>
      <w:tblPr>
        <w:tblW w:w="9879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854"/>
        <w:gridCol w:w="6190"/>
        <w:gridCol w:w="2835"/>
      </w:tblGrid>
      <w:tr w:rsidR="00C6290A" w:rsidRPr="00290335" w14:paraId="26AE0452" w14:textId="7EAABCD0" w:rsidTr="00100EA8">
        <w:tc>
          <w:tcPr>
            <w:tcW w:w="854" w:type="dxa"/>
          </w:tcPr>
          <w:p w14:paraId="655DB3B1" w14:textId="77777777" w:rsidR="00C6290A" w:rsidRPr="00290335" w:rsidRDefault="00C6290A" w:rsidP="00A45D74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№ лекции</w:t>
            </w:r>
          </w:p>
        </w:tc>
        <w:tc>
          <w:tcPr>
            <w:tcW w:w="6190" w:type="dxa"/>
          </w:tcPr>
          <w:p w14:paraId="56C38ABB" w14:textId="7B0A1A5B" w:rsidR="00C6290A" w:rsidRPr="00290335" w:rsidRDefault="00C6290A" w:rsidP="00A45D74">
            <w:pPr>
              <w:ind w:left="33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Тем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лекци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835" w:type="dxa"/>
          </w:tcPr>
          <w:p w14:paraId="771A7178" w14:textId="5972D70C" w:rsidR="00C6290A" w:rsidRPr="00290335" w:rsidRDefault="00100EA8" w:rsidP="00C6290A">
            <w:pPr>
              <w:ind w:left="3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      </w:t>
            </w:r>
            <w:r w:rsidR="00C6290A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Лектор</w:t>
            </w:r>
          </w:p>
        </w:tc>
      </w:tr>
      <w:tr w:rsidR="00C6290A" w:rsidRPr="00290335" w14:paraId="7C306505" w14:textId="4C7FF6D0" w:rsidTr="00100EA8">
        <w:tc>
          <w:tcPr>
            <w:tcW w:w="854" w:type="dxa"/>
          </w:tcPr>
          <w:p w14:paraId="7CE89633" w14:textId="77777777" w:rsidR="00C6290A" w:rsidRPr="00290335" w:rsidRDefault="00C6290A" w:rsidP="00A45D74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90" w:type="dxa"/>
          </w:tcPr>
          <w:p w14:paraId="01D72F9F" w14:textId="77777777" w:rsidR="00C6290A" w:rsidRPr="00290335" w:rsidRDefault="00C6290A" w:rsidP="00A45D74">
            <w:pPr>
              <w:tabs>
                <w:tab w:val="left" w:pos="1134"/>
              </w:tabs>
              <w:ind w:right="999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Введение. Эмбриональный гистогенез соединительных тканей (СТ). Роль СТ в онтогенезе, классификация. Образование мезенхимы, развитие </w:t>
            </w:r>
            <w:proofErr w:type="spellStart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энтомезенхимы</w:t>
            </w:r>
            <w:proofErr w:type="spellEnd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эктомезенхимы</w:t>
            </w:r>
            <w:proofErr w:type="spellEnd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. Понятие о производных нервного гребня. Клинико-тератологические корреляты.  </w:t>
            </w:r>
          </w:p>
          <w:p w14:paraId="4439E5C4" w14:textId="77777777" w:rsidR="00C6290A" w:rsidRPr="00290335" w:rsidRDefault="00C6290A" w:rsidP="00C6290A">
            <w:pPr>
              <w:tabs>
                <w:tab w:val="left" w:pos="1134"/>
              </w:tabs>
              <w:ind w:right="999" w:firstLine="851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14:paraId="4AD28A00" w14:textId="77777777" w:rsidR="00C6290A" w:rsidRDefault="00C6290A" w:rsidP="00C6290A">
            <w:pPr>
              <w:tabs>
                <w:tab w:val="left" w:pos="1134"/>
              </w:tabs>
              <w:ind w:right="99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14:paraId="0D6B4F1D" w14:textId="77777777" w:rsidR="00AA0DBF" w:rsidRDefault="00AA0DBF" w:rsidP="00C6290A">
            <w:pPr>
              <w:tabs>
                <w:tab w:val="left" w:pos="1134"/>
              </w:tabs>
              <w:ind w:right="999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642C6AE4" w14:textId="7C922390" w:rsidR="00C6290A" w:rsidRPr="00290335" w:rsidRDefault="00C6290A" w:rsidP="00C6290A">
            <w:pPr>
              <w:tabs>
                <w:tab w:val="left" w:pos="1134"/>
              </w:tabs>
              <w:ind w:right="999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Балахонов А.В.</w:t>
            </w:r>
          </w:p>
        </w:tc>
      </w:tr>
      <w:tr w:rsidR="00B456D3" w:rsidRPr="00290335" w14:paraId="3515D9B8" w14:textId="77777777" w:rsidTr="00100EA8">
        <w:tc>
          <w:tcPr>
            <w:tcW w:w="854" w:type="dxa"/>
          </w:tcPr>
          <w:p w14:paraId="201E1495" w14:textId="259E326F" w:rsidR="00B456D3" w:rsidRPr="00290335" w:rsidRDefault="00B456D3" w:rsidP="00B456D3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90" w:type="dxa"/>
          </w:tcPr>
          <w:p w14:paraId="77396BF6" w14:textId="6BE5B475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Дисплазия соединительной ткани (ДСТ)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 О</w:t>
            </w: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пределение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70EFB6B9" w14:textId="1315A432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История изучения ДСТ и современный понятийный аппарат. </w:t>
            </w:r>
          </w:p>
          <w:p w14:paraId="3DE77A72" w14:textId="77777777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Современные классификации ДСТ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3741C8E0" w14:textId="4E9E73AC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Основные 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симптомы</w:t>
            </w:r>
            <w:r w:rsidR="008E4F2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системной </w:t>
            </w: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дисплазии соединительной ткан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3D0851AD" w14:textId="77777777" w:rsidR="00B456D3" w:rsidRPr="00290335" w:rsidRDefault="00B456D3" w:rsidP="00B456D3">
            <w:pPr>
              <w:tabs>
                <w:tab w:val="left" w:pos="1134"/>
              </w:tabs>
              <w:ind w:right="999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14:paraId="71C401FA" w14:textId="77777777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40BD1B35" w14:textId="77777777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03322082" w14:textId="31C9850A" w:rsidR="00B456D3" w:rsidRDefault="00B456D3" w:rsidP="00B456D3">
            <w:pPr>
              <w:tabs>
                <w:tab w:val="left" w:pos="1134"/>
              </w:tabs>
              <w:ind w:right="999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Строев Ю.И.</w:t>
            </w:r>
          </w:p>
        </w:tc>
      </w:tr>
      <w:tr w:rsidR="00B456D3" w:rsidRPr="00290335" w14:paraId="7F935AD8" w14:textId="170DAB29" w:rsidTr="00100EA8">
        <w:tc>
          <w:tcPr>
            <w:tcW w:w="854" w:type="dxa"/>
          </w:tcPr>
          <w:p w14:paraId="67A06255" w14:textId="1B01A0BC" w:rsidR="00B456D3" w:rsidRPr="00290335" w:rsidRDefault="00B456D3" w:rsidP="00B456D3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90" w:type="dxa"/>
          </w:tcPr>
          <w:p w14:paraId="28800671" w14:textId="77777777" w:rsidR="00B456D3" w:rsidRP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ДСТ в практике семейного врача.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Клинические проявления. </w:t>
            </w:r>
          </w:p>
          <w:p w14:paraId="5283F517" w14:textId="2274C33B" w:rsidR="00B456D3" w:rsidRP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Спонтанный пневмоторакс. Диагностика</w:t>
            </w:r>
            <w:r w:rsidR="008E4F2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 Клиника. Па</w:t>
            </w:r>
            <w:r w:rsidRP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тофизиологические основы. </w:t>
            </w:r>
          </w:p>
          <w:p w14:paraId="2412C81A" w14:textId="77777777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14:paraId="4ED01E55" w14:textId="77777777" w:rsidR="008E4F24" w:rsidRDefault="008E4F24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026C00D1" w14:textId="6BE86DFB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Строев Ю.И.</w:t>
            </w:r>
          </w:p>
        </w:tc>
      </w:tr>
      <w:tr w:rsidR="00B456D3" w:rsidRPr="00290335" w14:paraId="78671781" w14:textId="77777777" w:rsidTr="00100EA8">
        <w:tc>
          <w:tcPr>
            <w:tcW w:w="854" w:type="dxa"/>
          </w:tcPr>
          <w:p w14:paraId="43B4DADB" w14:textId="77777777" w:rsidR="00B456D3" w:rsidRPr="00290335" w:rsidRDefault="00B456D3" w:rsidP="00B456D3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90" w:type="dxa"/>
          </w:tcPr>
          <w:p w14:paraId="5D7105A8" w14:textId="77777777" w:rsidR="008E4F24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ДСТ в практике семейного врача. Педиатрические аспекты.</w:t>
            </w:r>
          </w:p>
          <w:p w14:paraId="6ABAAD70" w14:textId="28D15AD8" w:rsidR="00B456D3" w:rsidRP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Лечение и профилактика ДСТ в семейной медицине.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0C3CE1D2" w14:textId="77777777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14:paraId="169C9B99" w14:textId="77777777" w:rsidR="00B456D3" w:rsidRDefault="00B456D3" w:rsidP="00B456D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16AFFC19" w14:textId="110A045E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Эрман М.А.</w:t>
            </w:r>
          </w:p>
        </w:tc>
      </w:tr>
      <w:tr w:rsidR="00B456D3" w:rsidRPr="00290335" w14:paraId="2F8E590B" w14:textId="0467F8E4" w:rsidTr="00100EA8">
        <w:tc>
          <w:tcPr>
            <w:tcW w:w="854" w:type="dxa"/>
          </w:tcPr>
          <w:p w14:paraId="531102A9" w14:textId="6A67A92F" w:rsidR="00B456D3" w:rsidRPr="00290335" w:rsidRDefault="00B456D3" w:rsidP="00B456D3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90" w:type="dxa"/>
          </w:tcPr>
          <w:p w14:paraId="25D269FC" w14:textId="588CE217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ДСТ в акушерско-гинекологической практике и </w:t>
            </w:r>
            <w:proofErr w:type="spellStart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репродуктологии</w:t>
            </w:r>
            <w:proofErr w:type="spellEnd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 Типичные особенности и осложнения беременности и родов при ДСТ.</w:t>
            </w:r>
          </w:p>
          <w:p w14:paraId="666E465D" w14:textId="77777777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14:paraId="1438B055" w14:textId="77777777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5DD160CD" w14:textId="77777777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Ниаури</w:t>
            </w: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Д.А.</w:t>
            </w:r>
          </w:p>
          <w:p w14:paraId="23C407B1" w14:textId="40161A98" w:rsidR="00B456D3" w:rsidRPr="00290335" w:rsidRDefault="00B456D3" w:rsidP="00B456D3"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456D3" w:rsidRPr="00290335" w14:paraId="6939FCB2" w14:textId="3267D900" w:rsidTr="00100EA8">
        <w:tc>
          <w:tcPr>
            <w:tcW w:w="854" w:type="dxa"/>
          </w:tcPr>
          <w:p w14:paraId="02FACD1F" w14:textId="447B93F4" w:rsidR="00B456D3" w:rsidRPr="00290335" w:rsidRDefault="00B456D3" w:rsidP="00B456D3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90" w:type="dxa"/>
          </w:tcPr>
          <w:p w14:paraId="3730A058" w14:textId="77777777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Системные аутоиммунные заболевания соединительной ткани с </w:t>
            </w:r>
            <w:proofErr w:type="spellStart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неорганоспецифическими</w:t>
            </w:r>
            <w:proofErr w:type="spellEnd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аутоантителами</w:t>
            </w:r>
            <w:proofErr w:type="spellEnd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7C0865E5" w14:textId="7EF2BBE3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Этиология, патогенез, </w:t>
            </w:r>
            <w:proofErr w:type="spellStart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дисфункциональные</w:t>
            </w:r>
            <w:proofErr w:type="spellEnd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атоморфологические</w:t>
            </w:r>
            <w:proofErr w:type="spellEnd"/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аспекты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35" w:type="dxa"/>
          </w:tcPr>
          <w:p w14:paraId="5C7F2CF8" w14:textId="77777777" w:rsidR="00B456D3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54FC9912" w14:textId="411EFA90" w:rsidR="00B456D3" w:rsidRPr="00290335" w:rsidRDefault="00B456D3" w:rsidP="00B456D3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Чурилов Л.П.</w:t>
            </w:r>
          </w:p>
        </w:tc>
      </w:tr>
      <w:tr w:rsidR="00B456D3" w:rsidRPr="00290335" w14:paraId="6259060E" w14:textId="79893558" w:rsidTr="00100EA8">
        <w:tc>
          <w:tcPr>
            <w:tcW w:w="854" w:type="dxa"/>
          </w:tcPr>
          <w:p w14:paraId="70A03844" w14:textId="01561699" w:rsidR="00B456D3" w:rsidRPr="00290335" w:rsidRDefault="00B456D3" w:rsidP="00B456D3">
            <w:pPr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90" w:type="dxa"/>
          </w:tcPr>
          <w:p w14:paraId="70EDDB86" w14:textId="36939578" w:rsidR="008E4F24" w:rsidRDefault="008E4F24" w:rsidP="008E4F24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оспалительные 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истемные </w:t>
            </w:r>
            <w:r w:rsidR="00B456D3"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аутоиммунные заболевания соединительной ткани</w:t>
            </w:r>
            <w:r w:rsid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Системная красная волчанка. </w:t>
            </w:r>
          </w:p>
          <w:p w14:paraId="632F499D" w14:textId="2920F899" w:rsidR="00B456D3" w:rsidRPr="008E4F24" w:rsidRDefault="008E4F24" w:rsidP="008E4F24">
            <w:pPr>
              <w:rPr>
                <w:rFonts w:ascii="Times New Roman" w:hAnsi="Times New Roman" w:cs="Times New Roman"/>
                <w:vanish/>
                <w:sz w:val="21"/>
                <w:szCs w:val="21"/>
                <w:lang w:eastAsia="ru-RU"/>
                <w:specVanish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Ревматоидный артрит. Дерматомиозит. Узелковый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полиартериит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</w:p>
          <w:p w14:paraId="0186D1F4" w14:textId="1AA78EE0" w:rsidR="00B456D3" w:rsidRPr="00290335" w:rsidRDefault="008E4F24" w:rsidP="008E4F24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Д</w:t>
            </w:r>
            <w:r w:rsid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иагностик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а. Лечение. П</w:t>
            </w:r>
            <w:r w:rsidR="00B456D3" w:rsidRPr="00290335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рофилактик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="00B456D3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5F0BCA34" w14:textId="38DB1449" w:rsidR="00B456D3" w:rsidRPr="00290335" w:rsidRDefault="00B456D3" w:rsidP="00B456D3">
            <w:pPr>
              <w:ind w:left="3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</w:tcPr>
          <w:p w14:paraId="41C9D27C" w14:textId="77777777" w:rsidR="00B456D3" w:rsidRDefault="00B456D3" w:rsidP="00B456D3">
            <w:pPr>
              <w:ind w:left="3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14:paraId="1FD06569" w14:textId="15ED0AF3" w:rsidR="00B456D3" w:rsidRPr="00290335" w:rsidRDefault="00B456D3" w:rsidP="00B456D3">
            <w:pPr>
              <w:ind w:left="3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Шишкин А.Н.</w:t>
            </w:r>
          </w:p>
        </w:tc>
      </w:tr>
    </w:tbl>
    <w:p w14:paraId="2A9FCE3C" w14:textId="77777777" w:rsidR="00B456D3" w:rsidRDefault="00B456D3">
      <w:pPr>
        <w:rPr>
          <w:rFonts w:ascii="Times New Roman" w:hAnsi="Times New Roman" w:cs="Times New Roman"/>
          <w:sz w:val="28"/>
          <w:szCs w:val="28"/>
        </w:rPr>
      </w:pPr>
    </w:p>
    <w:p w14:paraId="52FD89DD" w14:textId="77777777" w:rsidR="00B456D3" w:rsidRDefault="00B456D3">
      <w:pPr>
        <w:rPr>
          <w:rFonts w:ascii="Times New Roman" w:hAnsi="Times New Roman" w:cs="Times New Roman"/>
          <w:sz w:val="28"/>
          <w:szCs w:val="28"/>
        </w:rPr>
      </w:pPr>
    </w:p>
    <w:p w14:paraId="5B546B99" w14:textId="7A8AE113" w:rsidR="00B456D3" w:rsidRDefault="00290335">
      <w:pPr>
        <w:rPr>
          <w:rFonts w:ascii="Times New Roman" w:hAnsi="Times New Roman" w:cs="Times New Roman"/>
          <w:sz w:val="28"/>
          <w:szCs w:val="28"/>
        </w:rPr>
      </w:pPr>
      <w:r w:rsidRPr="00B456D3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B456D3">
        <w:rPr>
          <w:rFonts w:ascii="Times New Roman" w:hAnsi="Times New Roman" w:cs="Times New Roman"/>
          <w:sz w:val="28"/>
          <w:szCs w:val="28"/>
        </w:rPr>
        <w:t xml:space="preserve"> </w:t>
      </w:r>
      <w:r w:rsidRPr="00B456D3">
        <w:rPr>
          <w:rFonts w:ascii="Times New Roman" w:hAnsi="Times New Roman" w:cs="Times New Roman"/>
          <w:sz w:val="28"/>
          <w:szCs w:val="28"/>
        </w:rPr>
        <w:t xml:space="preserve">патологии </w:t>
      </w:r>
    </w:p>
    <w:p w14:paraId="555BF1AB" w14:textId="05D23283" w:rsidR="008E4F24" w:rsidRPr="008E4F24" w:rsidRDefault="00B456D3" w:rsidP="008E4F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90335" w:rsidRPr="00B456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0335" w:rsidRPr="00B456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D5F15" wp14:editId="4FCE50B4">
            <wp:extent cx="1348105" cy="270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5587" cy="30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335" w:rsidRPr="00B45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335" w:rsidRPr="00B456D3">
        <w:rPr>
          <w:rFonts w:ascii="Times New Roman" w:hAnsi="Times New Roman" w:cs="Times New Roman"/>
          <w:sz w:val="28"/>
          <w:szCs w:val="28"/>
        </w:rPr>
        <w:t>Л.П.Чурилов</w:t>
      </w:r>
      <w:proofErr w:type="spellEnd"/>
    </w:p>
    <w:p w14:paraId="635B9BBE" w14:textId="4C72C4EE" w:rsidR="008E4F24" w:rsidRDefault="008E4F24" w:rsidP="008E4F24">
      <w:pPr>
        <w:rPr>
          <w:rFonts w:ascii="Times New Roman" w:hAnsi="Times New Roman" w:cs="Times New Roman"/>
          <w:sz w:val="28"/>
          <w:szCs w:val="28"/>
        </w:rPr>
      </w:pPr>
    </w:p>
    <w:p w14:paraId="69F9B06E" w14:textId="148EF863" w:rsidR="008E4F24" w:rsidRPr="008E4F24" w:rsidRDefault="008E4F24" w:rsidP="008E4F24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E4F24" w:rsidRPr="008E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5"/>
    <w:rsid w:val="00100EA8"/>
    <w:rsid w:val="00167540"/>
    <w:rsid w:val="00290335"/>
    <w:rsid w:val="004D28B7"/>
    <w:rsid w:val="00704F22"/>
    <w:rsid w:val="008E4F24"/>
    <w:rsid w:val="0093748A"/>
    <w:rsid w:val="00AA0DBF"/>
    <w:rsid w:val="00B456D3"/>
    <w:rsid w:val="00C6290A"/>
    <w:rsid w:val="00E5448F"/>
    <w:rsid w:val="00F2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3083"/>
  <w15:chartTrackingRefBased/>
  <w15:docId w15:val="{7D7E3CD4-17E9-DC4C-BAC8-4D14392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35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Харитонская Марина Борисовна</cp:lastModifiedBy>
  <cp:revision>4</cp:revision>
  <dcterms:created xsi:type="dcterms:W3CDTF">2021-07-26T14:02:00Z</dcterms:created>
  <dcterms:modified xsi:type="dcterms:W3CDTF">2021-08-27T09:18:00Z</dcterms:modified>
</cp:coreProperties>
</file>