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71F26" w14:textId="0982B22B" w:rsidR="003B25FF" w:rsidRDefault="00EA20E5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 xml:space="preserve"> </w:t>
      </w:r>
      <w:r w:rsidR="00FD621F">
        <w:rPr>
          <w:b/>
          <w:bCs/>
          <w:sz w:val="28"/>
          <w:szCs w:val="28"/>
          <w:u w:val="single"/>
          <w:shd w:val="clear" w:color="auto" w:fill="00FFFF"/>
        </w:rPr>
        <w:t>«ВНУТРЕННИЕ БОЛЕЗНИ 6 курс»</w:t>
      </w:r>
      <w:r w:rsidR="00FD621F">
        <w:rPr>
          <w:b/>
          <w:bCs/>
          <w:sz w:val="28"/>
          <w:szCs w:val="28"/>
          <w:u w:val="single"/>
        </w:rPr>
        <w:t xml:space="preserve"> </w:t>
      </w:r>
    </w:p>
    <w:p w14:paraId="5372F59B" w14:textId="08BF6EC5" w:rsidR="003B25FF" w:rsidRDefault="00FD621F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по УД «СУБОРДИНАТУРА: Внутренние болезни», для студентов </w:t>
      </w:r>
      <w:r w:rsidR="00091DDB">
        <w:rPr>
          <w:b/>
          <w:bCs/>
          <w:sz w:val="22"/>
          <w:szCs w:val="22"/>
        </w:rPr>
        <w:t>6 курса</w:t>
      </w:r>
      <w:r>
        <w:rPr>
          <w:b/>
          <w:bCs/>
          <w:sz w:val="22"/>
          <w:szCs w:val="22"/>
        </w:rPr>
        <w:t xml:space="preserve"> 2021/22 учебного года (11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"/>
        <w:gridCol w:w="6005"/>
        <w:gridCol w:w="1186"/>
        <w:gridCol w:w="1637"/>
      </w:tblGrid>
      <w:tr w:rsidR="003B25FF" w14:paraId="3A721943" w14:textId="77777777" w:rsidTr="00091DDB">
        <w:trPr>
          <w:trHeight w:val="25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51E6F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D9472" w14:textId="039D9C51" w:rsidR="003B25FF" w:rsidRDefault="00091DD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лекции</w:t>
            </w:r>
            <w:r w:rsidR="00FD6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4804D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AEE3C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Лектор</w:t>
            </w:r>
          </w:p>
        </w:tc>
      </w:tr>
      <w:tr w:rsidR="003B25FF" w14:paraId="68176132" w14:textId="77777777" w:rsidTr="00091DDB">
        <w:trPr>
          <w:trHeight w:val="47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FF249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EB748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Практические аспекты ведения пациента с мультифокальным атеросклерозом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A1A0C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03.09.2021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636D9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62C2D94E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Обрезан А.Г. </w:t>
            </w:r>
          </w:p>
        </w:tc>
      </w:tr>
      <w:tr w:rsidR="003B25FF" w14:paraId="1D0127D0" w14:textId="77777777" w:rsidTr="00091DDB">
        <w:trPr>
          <w:trHeight w:val="26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8AF87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AB41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Врач и больной. Причины врачебных ошибок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0B4F5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10.09.2021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D466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25432C24" w14:textId="338168C6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Шишкин </w:t>
            </w:r>
            <w:r w:rsidR="00091DDB">
              <w:rPr>
                <w:rFonts w:ascii="Times New Roman" w:hAnsi="Times New Roman"/>
                <w:sz w:val="20"/>
                <w:szCs w:val="20"/>
              </w:rPr>
              <w:t>А.Н.</w:t>
            </w:r>
          </w:p>
        </w:tc>
      </w:tr>
      <w:tr w:rsidR="003B25FF" w14:paraId="473C51CF" w14:textId="77777777" w:rsidTr="00091DDB">
        <w:trPr>
          <w:trHeight w:val="47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11C05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CD444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аспекты ведения пациентов с артериальной гипертонией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8167D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36E76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37A16F6C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Обрезан А.Г. </w:t>
            </w:r>
          </w:p>
        </w:tc>
      </w:tr>
      <w:tr w:rsidR="003B25FF" w14:paraId="474BA0F1" w14:textId="77777777" w:rsidTr="00091DDB">
        <w:trPr>
          <w:trHeight w:val="1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B484A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133C5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вопросы ревматологии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BF431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24.09.2021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3DDA8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4D0B5869" w14:textId="310E2F35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Шишкин </w:t>
            </w:r>
            <w:r w:rsidR="00091DDB">
              <w:rPr>
                <w:rFonts w:ascii="Times New Roman" w:hAnsi="Times New Roman"/>
                <w:sz w:val="20"/>
                <w:szCs w:val="20"/>
              </w:rPr>
              <w:t>А.Н.</w:t>
            </w:r>
          </w:p>
        </w:tc>
      </w:tr>
    </w:tbl>
    <w:p w14:paraId="5AB324D2" w14:textId="77777777" w:rsidR="003B25FF" w:rsidRDefault="003B25FF">
      <w:pPr>
        <w:widowControl w:val="0"/>
        <w:rPr>
          <w:sz w:val="22"/>
          <w:szCs w:val="22"/>
        </w:rPr>
      </w:pPr>
    </w:p>
    <w:p w14:paraId="259875DD" w14:textId="77777777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Лекции читаются с 15:20 до 17:00. Адрес: ГМПБ№ 2, Учебный переулок д.5, ауд. №1 (при получении своевременного разрешения на допуск студентов в лекционные аудитории клинических баз, при отсутствии такового осуществляется переход на дистанционный формат обучения).</w:t>
      </w:r>
    </w:p>
    <w:p w14:paraId="64EE7680" w14:textId="77777777" w:rsidR="003B25FF" w:rsidRDefault="003B25FF">
      <w:pPr>
        <w:widowControl w:val="0"/>
        <w:rPr>
          <w:sz w:val="22"/>
          <w:szCs w:val="22"/>
        </w:rPr>
      </w:pPr>
    </w:p>
    <w:p w14:paraId="614248C9" w14:textId="77777777" w:rsidR="003B25FF" w:rsidRDefault="003B25FF">
      <w:pPr>
        <w:widowControl w:val="0"/>
        <w:rPr>
          <w:sz w:val="22"/>
          <w:szCs w:val="22"/>
        </w:rPr>
      </w:pPr>
      <w:bookmarkStart w:id="0" w:name="_GoBack"/>
      <w:bookmarkEnd w:id="0"/>
    </w:p>
    <w:sectPr w:rsidR="003B25F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3A546" w14:textId="77777777" w:rsidR="00844458" w:rsidRDefault="00844458">
      <w:r>
        <w:separator/>
      </w:r>
    </w:p>
  </w:endnote>
  <w:endnote w:type="continuationSeparator" w:id="0">
    <w:p w14:paraId="6ADA0307" w14:textId="77777777" w:rsidR="00844458" w:rsidRDefault="0084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A95B" w14:textId="77777777" w:rsidR="003B25FF" w:rsidRDefault="003B25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FF620" w14:textId="77777777" w:rsidR="00844458" w:rsidRDefault="00844458">
      <w:r>
        <w:separator/>
      </w:r>
    </w:p>
  </w:footnote>
  <w:footnote w:type="continuationSeparator" w:id="0">
    <w:p w14:paraId="5DB83C4B" w14:textId="77777777" w:rsidR="00844458" w:rsidRDefault="0084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614F" w14:textId="77777777" w:rsidR="003B25FF" w:rsidRDefault="003B2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F"/>
    <w:rsid w:val="0008466F"/>
    <w:rsid w:val="00091DDB"/>
    <w:rsid w:val="00151C8B"/>
    <w:rsid w:val="00245884"/>
    <w:rsid w:val="002471D1"/>
    <w:rsid w:val="00256AB0"/>
    <w:rsid w:val="002F7C90"/>
    <w:rsid w:val="00351A7E"/>
    <w:rsid w:val="00354EA4"/>
    <w:rsid w:val="003B25FF"/>
    <w:rsid w:val="00455B4B"/>
    <w:rsid w:val="004F7AC0"/>
    <w:rsid w:val="00601099"/>
    <w:rsid w:val="006710F0"/>
    <w:rsid w:val="00844458"/>
    <w:rsid w:val="0095255D"/>
    <w:rsid w:val="009C466F"/>
    <w:rsid w:val="00AC1809"/>
    <w:rsid w:val="00AD1418"/>
    <w:rsid w:val="00B47A44"/>
    <w:rsid w:val="00CD685A"/>
    <w:rsid w:val="00CF797E"/>
    <w:rsid w:val="00DC072E"/>
    <w:rsid w:val="00DC24B3"/>
    <w:rsid w:val="00E0062F"/>
    <w:rsid w:val="00E2635A"/>
    <w:rsid w:val="00E6120C"/>
    <w:rsid w:val="00E92B44"/>
    <w:rsid w:val="00EA20E5"/>
    <w:rsid w:val="00EB5A8A"/>
    <w:rsid w:val="00EF16CA"/>
    <w:rsid w:val="00F93D7A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2BA2"/>
  <w15:docId w15:val="{FA7B1B60-BCC7-4C73-8D20-E96E9827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2">
    <w:name w:val="Стиль таблицы 2"/>
    <w:rsid w:val="00E6120C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 Туктаров</dc:creator>
  <cp:lastModifiedBy>Харитонская Марина Борисовна</cp:lastModifiedBy>
  <cp:revision>4</cp:revision>
  <dcterms:created xsi:type="dcterms:W3CDTF">2021-07-30T07:46:00Z</dcterms:created>
  <dcterms:modified xsi:type="dcterms:W3CDTF">2021-07-30T07:47:00Z</dcterms:modified>
</cp:coreProperties>
</file>