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101" w14:textId="77777777" w:rsidR="001536B8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Расписание лекций по дисциплине «Общественное здоровье и здравоохранение»</w:t>
      </w:r>
    </w:p>
    <w:p w14:paraId="03507752" w14:textId="0F2A9BEB" w:rsidR="00391910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на весенний семестр 20</w:t>
      </w:r>
      <w:r w:rsidR="00D23325">
        <w:rPr>
          <w:sz w:val="28"/>
          <w:szCs w:val="28"/>
        </w:rPr>
        <w:t>21</w:t>
      </w:r>
      <w:r w:rsidRPr="000F02C9">
        <w:rPr>
          <w:sz w:val="28"/>
          <w:szCs w:val="28"/>
        </w:rPr>
        <w:t>/202</w:t>
      </w:r>
      <w:r w:rsidR="00D23325">
        <w:rPr>
          <w:sz w:val="28"/>
          <w:szCs w:val="28"/>
        </w:rPr>
        <w:t>2</w:t>
      </w:r>
      <w:r w:rsidR="000F02C9">
        <w:rPr>
          <w:sz w:val="28"/>
          <w:szCs w:val="28"/>
        </w:rPr>
        <w:t xml:space="preserve"> </w:t>
      </w:r>
      <w:proofErr w:type="spellStart"/>
      <w:r w:rsidR="000F02C9">
        <w:rPr>
          <w:sz w:val="28"/>
          <w:szCs w:val="28"/>
        </w:rPr>
        <w:t>уч.г</w:t>
      </w:r>
      <w:proofErr w:type="spellEnd"/>
      <w:r w:rsidR="000F02C9">
        <w:rPr>
          <w:sz w:val="28"/>
          <w:szCs w:val="28"/>
        </w:rPr>
        <w:t>.</w:t>
      </w:r>
    </w:p>
    <w:p w14:paraId="40FE441B" w14:textId="77777777" w:rsidR="00391910" w:rsidRPr="000F02C9" w:rsidRDefault="00391910" w:rsidP="00391910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5 курс (10 семестр) по направлению «Лечебное дело».</w:t>
      </w:r>
    </w:p>
    <w:p w14:paraId="758785F1" w14:textId="77777777" w:rsidR="00391910" w:rsidRDefault="00391910" w:rsidP="00391910">
      <w:pPr>
        <w:jc w:val="center"/>
        <w:rPr>
          <w:sz w:val="24"/>
          <w:szCs w:val="24"/>
        </w:rPr>
      </w:pPr>
    </w:p>
    <w:tbl>
      <w:tblPr>
        <w:tblStyle w:val="a3"/>
        <w:tblW w:w="10373" w:type="dxa"/>
        <w:tblInd w:w="-823" w:type="dxa"/>
        <w:tblLook w:val="04A0" w:firstRow="1" w:lastRow="0" w:firstColumn="1" w:lastColumn="0" w:noHBand="0" w:noVBand="1"/>
      </w:tblPr>
      <w:tblGrid>
        <w:gridCol w:w="784"/>
        <w:gridCol w:w="1454"/>
        <w:gridCol w:w="1011"/>
        <w:gridCol w:w="2043"/>
        <w:gridCol w:w="1687"/>
        <w:gridCol w:w="1798"/>
        <w:gridCol w:w="1596"/>
      </w:tblGrid>
      <w:tr w:rsidR="00CE483A" w14:paraId="52FD87A1" w14:textId="77777777" w:rsidTr="00D23325">
        <w:trPr>
          <w:trHeight w:val="885"/>
        </w:trPr>
        <w:tc>
          <w:tcPr>
            <w:tcW w:w="784" w:type="dxa"/>
          </w:tcPr>
          <w:p w14:paraId="6B2A5FFD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</w:t>
            </w:r>
          </w:p>
        </w:tc>
        <w:tc>
          <w:tcPr>
            <w:tcW w:w="1454" w:type="dxa"/>
          </w:tcPr>
          <w:p w14:paraId="53B16D69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011" w:type="dxa"/>
          </w:tcPr>
          <w:p w14:paraId="58BF42C3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043" w:type="dxa"/>
          </w:tcPr>
          <w:p w14:paraId="3C712914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1687" w:type="dxa"/>
          </w:tcPr>
          <w:p w14:paraId="5C41AFDE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98" w:type="dxa"/>
          </w:tcPr>
          <w:p w14:paraId="5F04BC0D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14:paraId="53AF27D9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6" w:type="dxa"/>
          </w:tcPr>
          <w:p w14:paraId="0198839B" w14:textId="77777777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CE483A" w14:paraId="7621361E" w14:textId="77777777" w:rsidTr="00D23325">
        <w:trPr>
          <w:trHeight w:val="1786"/>
        </w:trPr>
        <w:tc>
          <w:tcPr>
            <w:tcW w:w="784" w:type="dxa"/>
          </w:tcPr>
          <w:p w14:paraId="63491FC7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0754F701" w14:textId="642FAE83" w:rsidR="00391910" w:rsidRDefault="00391910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3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</w:t>
            </w:r>
            <w:r w:rsidR="00D23325">
              <w:rPr>
                <w:sz w:val="24"/>
                <w:szCs w:val="24"/>
              </w:rPr>
              <w:t>2</w:t>
            </w:r>
          </w:p>
          <w:p w14:paraId="61948F71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1B4FD717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60FB5C8E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здоровье и здравоохранение как наука. Введение в предмет</w:t>
            </w:r>
          </w:p>
        </w:tc>
        <w:tc>
          <w:tcPr>
            <w:tcW w:w="1687" w:type="dxa"/>
          </w:tcPr>
          <w:p w14:paraId="261A8D34" w14:textId="78DD48CE" w:rsidR="00391910" w:rsidRDefault="00D23325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63A7C0A8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96" w:type="dxa"/>
          </w:tcPr>
          <w:p w14:paraId="3596D2C9" w14:textId="77777777" w:rsidR="00391910" w:rsidRDefault="00CE483A" w:rsidP="00391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D23325" w14:paraId="4AEDE1A3" w14:textId="77777777" w:rsidTr="00D23325">
        <w:trPr>
          <w:trHeight w:val="290"/>
        </w:trPr>
        <w:tc>
          <w:tcPr>
            <w:tcW w:w="784" w:type="dxa"/>
          </w:tcPr>
          <w:p w14:paraId="7326199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17B02633" w14:textId="5B77B45C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  <w:p w14:paraId="5BB6278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76164372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4F266679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здравоохранение</w:t>
            </w:r>
          </w:p>
        </w:tc>
        <w:tc>
          <w:tcPr>
            <w:tcW w:w="1687" w:type="dxa"/>
          </w:tcPr>
          <w:p w14:paraId="0F3605C1" w14:textId="494AC40A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26876FC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Екатерина Александровна</w:t>
            </w:r>
          </w:p>
        </w:tc>
        <w:tc>
          <w:tcPr>
            <w:tcW w:w="1596" w:type="dxa"/>
          </w:tcPr>
          <w:p w14:paraId="34D783F3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  <w:tr w:rsidR="00D23325" w14:paraId="5B499C1E" w14:textId="77777777" w:rsidTr="00D23325">
        <w:trPr>
          <w:trHeight w:val="305"/>
        </w:trPr>
        <w:tc>
          <w:tcPr>
            <w:tcW w:w="784" w:type="dxa"/>
          </w:tcPr>
          <w:p w14:paraId="22F5F452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50AAB9EA" w14:textId="36D49369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  <w:p w14:paraId="40AB34D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0316754C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0F9E94A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амбулаторно- поликлинической помощи</w:t>
            </w:r>
          </w:p>
        </w:tc>
        <w:tc>
          <w:tcPr>
            <w:tcW w:w="1687" w:type="dxa"/>
          </w:tcPr>
          <w:p w14:paraId="51B91B9D" w14:textId="1CEFECE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4565442E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Балохина Светлана Анатольевна</w:t>
            </w:r>
          </w:p>
        </w:tc>
        <w:tc>
          <w:tcPr>
            <w:tcW w:w="1596" w:type="dxa"/>
          </w:tcPr>
          <w:p w14:paraId="58F5730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D23325" w14:paraId="5E012DDA" w14:textId="77777777" w:rsidTr="00D23325">
        <w:trPr>
          <w:trHeight w:val="290"/>
        </w:trPr>
        <w:tc>
          <w:tcPr>
            <w:tcW w:w="784" w:type="dxa"/>
          </w:tcPr>
          <w:p w14:paraId="31F711ED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6E778191" w14:textId="3A8F84B4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  <w:p w14:paraId="79B29B06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53F21F0D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0A9E28E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общественном здоровье и факторах риска. Основные направления профилактики.</w:t>
            </w:r>
          </w:p>
        </w:tc>
        <w:tc>
          <w:tcPr>
            <w:tcW w:w="1687" w:type="dxa"/>
          </w:tcPr>
          <w:p w14:paraId="70936D45" w14:textId="7A6DEA89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62D3E3FB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Ольга Васильевна</w:t>
            </w:r>
          </w:p>
        </w:tc>
        <w:tc>
          <w:tcPr>
            <w:tcW w:w="1596" w:type="dxa"/>
          </w:tcPr>
          <w:p w14:paraId="75DDEE05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D23325" w14:paraId="6A733A7E" w14:textId="77777777" w:rsidTr="00D23325">
        <w:trPr>
          <w:trHeight w:val="290"/>
        </w:trPr>
        <w:tc>
          <w:tcPr>
            <w:tcW w:w="784" w:type="dxa"/>
          </w:tcPr>
          <w:p w14:paraId="6E48DDBB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7C6F5175" w14:textId="467DF6DE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  <w:p w14:paraId="5594DF87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4B5018C8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5AD38938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Лицензирование медицинской деятельности</w:t>
            </w:r>
          </w:p>
        </w:tc>
        <w:tc>
          <w:tcPr>
            <w:tcW w:w="1687" w:type="dxa"/>
          </w:tcPr>
          <w:p w14:paraId="00441E03" w14:textId="48205EB2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50400572" w14:textId="62B6363E" w:rsidR="00D23325" w:rsidRDefault="00D23325" w:rsidP="00D23325">
            <w:pPr>
              <w:jc w:val="center"/>
              <w:rPr>
                <w:sz w:val="24"/>
                <w:szCs w:val="24"/>
              </w:rPr>
            </w:pPr>
            <w:r w:rsidRPr="00D23325"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596" w:type="dxa"/>
          </w:tcPr>
          <w:p w14:paraId="431DD4A3" w14:textId="1A0332E2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D23325" w14:paraId="4DA115A6" w14:textId="77777777" w:rsidTr="00D23325">
        <w:trPr>
          <w:trHeight w:val="290"/>
        </w:trPr>
        <w:tc>
          <w:tcPr>
            <w:tcW w:w="784" w:type="dxa"/>
          </w:tcPr>
          <w:p w14:paraId="6197E656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501-508</w:t>
            </w:r>
          </w:p>
        </w:tc>
        <w:tc>
          <w:tcPr>
            <w:tcW w:w="1454" w:type="dxa"/>
          </w:tcPr>
          <w:p w14:paraId="1B6C6708" w14:textId="3727993A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14:paraId="28B96610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13:45-15:25</w:t>
            </w:r>
          </w:p>
        </w:tc>
        <w:tc>
          <w:tcPr>
            <w:tcW w:w="1011" w:type="dxa"/>
          </w:tcPr>
          <w:p w14:paraId="6B8D4A94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043" w:type="dxa"/>
          </w:tcPr>
          <w:p w14:paraId="2672F6A5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контроль качества и безопасности медицинской деятельности.</w:t>
            </w:r>
          </w:p>
        </w:tc>
        <w:tc>
          <w:tcPr>
            <w:tcW w:w="1687" w:type="dxa"/>
          </w:tcPr>
          <w:p w14:paraId="236CDA8E" w14:textId="507AC0DF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</w:tcPr>
          <w:p w14:paraId="22093F6C" w14:textId="4D218388" w:rsidR="00D23325" w:rsidRDefault="00D23325" w:rsidP="00D23325">
            <w:pPr>
              <w:jc w:val="center"/>
              <w:rPr>
                <w:sz w:val="24"/>
                <w:szCs w:val="24"/>
              </w:rPr>
            </w:pPr>
            <w:r w:rsidRPr="00D23325">
              <w:rPr>
                <w:sz w:val="24"/>
                <w:szCs w:val="24"/>
              </w:rPr>
              <w:t>Чеснокова Екатерина Александровна</w:t>
            </w:r>
          </w:p>
        </w:tc>
        <w:tc>
          <w:tcPr>
            <w:tcW w:w="1596" w:type="dxa"/>
          </w:tcPr>
          <w:p w14:paraId="57D2D0CC" w14:textId="77777777" w:rsidR="00D23325" w:rsidRDefault="00D23325" w:rsidP="00D23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</w:tbl>
    <w:p w14:paraId="37C85E97" w14:textId="2AB4759A" w:rsidR="00391910" w:rsidRDefault="00391910" w:rsidP="00391910">
      <w:pPr>
        <w:jc w:val="center"/>
        <w:rPr>
          <w:sz w:val="24"/>
          <w:szCs w:val="24"/>
        </w:rPr>
      </w:pPr>
    </w:p>
    <w:p w14:paraId="68105A7A" w14:textId="566BE9BD" w:rsidR="005003C6" w:rsidRDefault="005003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50B390" w14:textId="77777777" w:rsidR="005003C6" w:rsidRPr="005003C6" w:rsidRDefault="005003C6" w:rsidP="005003C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03C6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Расписание практических занятий по дисциплине «Общественное здоровье и здравоохранение. Экономика здравоохранения» </w:t>
      </w:r>
    </w:p>
    <w:p w14:paraId="4605674A" w14:textId="77777777" w:rsidR="005003C6" w:rsidRPr="005003C6" w:rsidRDefault="005003C6" w:rsidP="005003C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03C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на весенний семестр 2021/2022 </w:t>
      </w:r>
      <w:proofErr w:type="spellStart"/>
      <w:r w:rsidRPr="005003C6">
        <w:rPr>
          <w:rFonts w:ascii="Calibri" w:eastAsia="Times New Roman" w:hAnsi="Calibri" w:cs="Times New Roman"/>
          <w:b/>
          <w:sz w:val="28"/>
          <w:szCs w:val="28"/>
          <w:lang w:eastAsia="ru-RU"/>
        </w:rPr>
        <w:t>уч.г</w:t>
      </w:r>
      <w:proofErr w:type="spellEnd"/>
      <w:r w:rsidRPr="005003C6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14:paraId="585862C4" w14:textId="77777777" w:rsidR="005003C6" w:rsidRPr="005003C6" w:rsidRDefault="005003C6" w:rsidP="005003C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03C6">
        <w:rPr>
          <w:rFonts w:ascii="Calibri" w:eastAsia="Times New Roman" w:hAnsi="Calibri" w:cs="Times New Roman"/>
          <w:b/>
          <w:sz w:val="28"/>
          <w:szCs w:val="28"/>
          <w:lang w:eastAsia="ru-RU"/>
        </w:rPr>
        <w:t>5 курс (10 семестр) по направлению «Лечебное дело»</w:t>
      </w:r>
    </w:p>
    <w:tbl>
      <w:tblPr>
        <w:tblW w:w="1061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034"/>
        <w:gridCol w:w="2793"/>
        <w:gridCol w:w="2410"/>
        <w:gridCol w:w="1701"/>
        <w:gridCol w:w="1305"/>
      </w:tblGrid>
      <w:tr w:rsidR="005003C6" w:rsidRPr="005003C6" w14:paraId="54B27B60" w14:textId="77777777" w:rsidTr="005003C6">
        <w:tc>
          <w:tcPr>
            <w:tcW w:w="1376" w:type="dxa"/>
          </w:tcPr>
          <w:p w14:paraId="51D1CDB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 xml:space="preserve">Дата </w:t>
            </w:r>
            <w:proofErr w:type="spellStart"/>
            <w:r w:rsidRPr="005003C6">
              <w:rPr>
                <w:rFonts w:ascii="Calibri" w:eastAsia="Times New Roman" w:hAnsi="Calibri" w:cs="Times New Roman"/>
                <w:lang w:eastAsia="ru-RU"/>
              </w:rPr>
              <w:t>прове-дения</w:t>
            </w:r>
            <w:proofErr w:type="spellEnd"/>
          </w:p>
        </w:tc>
        <w:tc>
          <w:tcPr>
            <w:tcW w:w="1034" w:type="dxa"/>
          </w:tcPr>
          <w:p w14:paraId="78CE07D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Форма занятия</w:t>
            </w:r>
          </w:p>
        </w:tc>
        <w:tc>
          <w:tcPr>
            <w:tcW w:w="2793" w:type="dxa"/>
          </w:tcPr>
          <w:p w14:paraId="1310014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Тема практического занятия/семинара</w:t>
            </w:r>
          </w:p>
        </w:tc>
        <w:tc>
          <w:tcPr>
            <w:tcW w:w="2410" w:type="dxa"/>
          </w:tcPr>
          <w:p w14:paraId="680DB491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Место проведения занятий</w:t>
            </w:r>
          </w:p>
        </w:tc>
        <w:tc>
          <w:tcPr>
            <w:tcW w:w="1701" w:type="dxa"/>
          </w:tcPr>
          <w:p w14:paraId="70D50C3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 xml:space="preserve">Преподаватель </w:t>
            </w:r>
          </w:p>
          <w:p w14:paraId="3842AF9D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ФИО</w:t>
            </w:r>
          </w:p>
        </w:tc>
        <w:tc>
          <w:tcPr>
            <w:tcW w:w="1305" w:type="dxa"/>
          </w:tcPr>
          <w:p w14:paraId="7157E9D5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№ групп</w:t>
            </w:r>
          </w:p>
        </w:tc>
      </w:tr>
      <w:tr w:rsidR="005003C6" w:rsidRPr="005003C6" w14:paraId="552BBF5E" w14:textId="77777777" w:rsidTr="005003C6">
        <w:trPr>
          <w:trHeight w:val="758"/>
        </w:trPr>
        <w:tc>
          <w:tcPr>
            <w:tcW w:w="1376" w:type="dxa"/>
            <w:vMerge w:val="restart"/>
          </w:tcPr>
          <w:p w14:paraId="5E33FA66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08.04.2022</w:t>
            </w:r>
          </w:p>
          <w:p w14:paraId="0B1A03CF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13:45-17:15</w:t>
            </w:r>
          </w:p>
        </w:tc>
        <w:tc>
          <w:tcPr>
            <w:tcW w:w="1034" w:type="dxa"/>
            <w:vMerge w:val="restart"/>
          </w:tcPr>
          <w:p w14:paraId="0010CD2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1F9A35E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7A13446C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. «Общественное здоровье и здравоохранение» как дисциплина. Методология изучения общественного здоровья и деятельности системы здравоохранения.</w:t>
            </w:r>
          </w:p>
          <w:p w14:paraId="5034D8B9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 xml:space="preserve">Этапы научного исследования </w:t>
            </w:r>
          </w:p>
        </w:tc>
        <w:tc>
          <w:tcPr>
            <w:tcW w:w="2410" w:type="dxa"/>
          </w:tcPr>
          <w:p w14:paraId="166B03D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227FA973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16945FC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19E5D62C" w14:textId="77777777" w:rsidTr="005003C6">
        <w:trPr>
          <w:trHeight w:val="757"/>
        </w:trPr>
        <w:tc>
          <w:tcPr>
            <w:tcW w:w="1376" w:type="dxa"/>
            <w:vMerge/>
          </w:tcPr>
          <w:p w14:paraId="0A596413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2260E81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7AB4CD96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53FF0C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0104AA6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5" w:type="dxa"/>
          </w:tcPr>
          <w:p w14:paraId="2B092BE6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5003C6" w:rsidRPr="005003C6" w14:paraId="373DE263" w14:textId="77777777" w:rsidTr="005003C6">
        <w:trPr>
          <w:trHeight w:val="1268"/>
        </w:trPr>
        <w:tc>
          <w:tcPr>
            <w:tcW w:w="1376" w:type="dxa"/>
            <w:vMerge w:val="restart"/>
          </w:tcPr>
          <w:p w14:paraId="21561D2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15.04.2022</w:t>
            </w:r>
          </w:p>
          <w:p w14:paraId="7FA85396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13:45-17:15</w:t>
            </w:r>
          </w:p>
        </w:tc>
        <w:tc>
          <w:tcPr>
            <w:tcW w:w="1034" w:type="dxa"/>
            <w:vMerge w:val="restart"/>
          </w:tcPr>
          <w:p w14:paraId="779BACD1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2A41D82C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3B0EC868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 xml:space="preserve">Статистические </w:t>
            </w:r>
            <w:proofErr w:type="gramStart"/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показатели  (</w:t>
            </w:r>
            <w:proofErr w:type="gramEnd"/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экстенсивные, интенсивные). Методы стандартизации. Показатели динамического ряда</w:t>
            </w:r>
          </w:p>
        </w:tc>
        <w:tc>
          <w:tcPr>
            <w:tcW w:w="2410" w:type="dxa"/>
          </w:tcPr>
          <w:p w14:paraId="412B0F01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2BEB6F4F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0219EA4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64B5289F" w14:textId="77777777" w:rsidTr="005003C6">
        <w:trPr>
          <w:trHeight w:val="507"/>
        </w:trPr>
        <w:tc>
          <w:tcPr>
            <w:tcW w:w="1376" w:type="dxa"/>
            <w:vMerge/>
          </w:tcPr>
          <w:p w14:paraId="5C22D113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3EBB9FF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3EF4AD4F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BA97CBA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4022BAE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5" w:type="dxa"/>
          </w:tcPr>
          <w:p w14:paraId="0F69B0ED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5003C6" w:rsidRPr="005003C6" w14:paraId="45BAAC78" w14:textId="77777777" w:rsidTr="005003C6">
        <w:trPr>
          <w:trHeight w:val="1268"/>
        </w:trPr>
        <w:tc>
          <w:tcPr>
            <w:tcW w:w="1376" w:type="dxa"/>
            <w:vMerge w:val="restart"/>
          </w:tcPr>
          <w:p w14:paraId="14E4424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22.04.2022</w:t>
            </w:r>
          </w:p>
          <w:p w14:paraId="13CEF0C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13:45-17:15</w:t>
            </w:r>
          </w:p>
        </w:tc>
        <w:tc>
          <w:tcPr>
            <w:tcW w:w="1034" w:type="dxa"/>
            <w:vMerge w:val="restart"/>
          </w:tcPr>
          <w:p w14:paraId="04F73C50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1BD189E1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50A334C9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Вариационный ряд. Показатели вариационного ряда.</w:t>
            </w:r>
          </w:p>
          <w:p w14:paraId="202CD7C4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Достоверность разности 2-х величин (показателей).</w:t>
            </w:r>
          </w:p>
          <w:p w14:paraId="735E3E63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Корреляционный анализ.</w:t>
            </w:r>
          </w:p>
        </w:tc>
        <w:tc>
          <w:tcPr>
            <w:tcW w:w="2410" w:type="dxa"/>
          </w:tcPr>
          <w:p w14:paraId="018C410C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7CA81E2E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589ACD16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1480805E" w14:textId="77777777" w:rsidTr="005003C6">
        <w:trPr>
          <w:trHeight w:val="697"/>
        </w:trPr>
        <w:tc>
          <w:tcPr>
            <w:tcW w:w="1376" w:type="dxa"/>
            <w:vMerge/>
          </w:tcPr>
          <w:p w14:paraId="25774B8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6C98CB36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3CB8C2AA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710CAE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7A44BCE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5" w:type="dxa"/>
          </w:tcPr>
          <w:p w14:paraId="3A100AF1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5003C6" w:rsidRPr="005003C6" w14:paraId="32F39AD7" w14:textId="77777777" w:rsidTr="005003C6">
        <w:trPr>
          <w:trHeight w:val="1268"/>
        </w:trPr>
        <w:tc>
          <w:tcPr>
            <w:tcW w:w="1376" w:type="dxa"/>
            <w:vMerge w:val="restart"/>
          </w:tcPr>
          <w:p w14:paraId="20C94E3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29.04.2022</w:t>
            </w:r>
          </w:p>
          <w:p w14:paraId="65C9A8E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13:45-15.25</w:t>
            </w:r>
          </w:p>
        </w:tc>
        <w:tc>
          <w:tcPr>
            <w:tcW w:w="1034" w:type="dxa"/>
            <w:vMerge w:val="restart"/>
          </w:tcPr>
          <w:p w14:paraId="0461B6D5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33AFC81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3" w:type="dxa"/>
            <w:vMerge w:val="restart"/>
          </w:tcPr>
          <w:p w14:paraId="799C1BD4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статистических показателей. Демографические показатели. Показатели здоровья населения. Методы изучения здоровья населения.</w:t>
            </w:r>
          </w:p>
          <w:p w14:paraId="74E48F6B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F5F025D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7AEAABC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17CD1D8E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68484B57" w14:textId="77777777" w:rsidTr="005003C6">
        <w:trPr>
          <w:trHeight w:val="818"/>
        </w:trPr>
        <w:tc>
          <w:tcPr>
            <w:tcW w:w="1376" w:type="dxa"/>
            <w:vMerge/>
          </w:tcPr>
          <w:p w14:paraId="4688042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6B14CC3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17EA8D8E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C454FF0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2A186B60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5" w:type="dxa"/>
          </w:tcPr>
          <w:p w14:paraId="05DC1CC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5003C6" w:rsidRPr="005003C6" w14:paraId="029C2886" w14:textId="77777777" w:rsidTr="005003C6">
        <w:trPr>
          <w:trHeight w:val="895"/>
        </w:trPr>
        <w:tc>
          <w:tcPr>
            <w:tcW w:w="1376" w:type="dxa"/>
            <w:vMerge w:val="restart"/>
          </w:tcPr>
          <w:p w14:paraId="387F350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06.05.2022</w:t>
            </w:r>
          </w:p>
          <w:p w14:paraId="0322210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13:45-17:15</w:t>
            </w:r>
          </w:p>
        </w:tc>
        <w:tc>
          <w:tcPr>
            <w:tcW w:w="1034" w:type="dxa"/>
            <w:vMerge w:val="restart"/>
          </w:tcPr>
          <w:p w14:paraId="4F59574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Семинар</w:t>
            </w:r>
          </w:p>
          <w:p w14:paraId="3175AA1E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0A0C0649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>Организация амбулаторно-поликлинической помощи населению. Анализ деятельности поликлиники. Бережливая поликлиника. Центры общей врачебной практики. Стационар замещающие технологии.  Диспансеризация (показатели).</w:t>
            </w:r>
          </w:p>
          <w:p w14:paraId="0A59D9A4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3FF281E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5EB2E1EF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0F928244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3B9E4500" w14:textId="77777777" w:rsidTr="005003C6">
        <w:trPr>
          <w:trHeight w:val="885"/>
        </w:trPr>
        <w:tc>
          <w:tcPr>
            <w:tcW w:w="1376" w:type="dxa"/>
            <w:vMerge/>
          </w:tcPr>
          <w:p w14:paraId="3BCB4A8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00F749E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29DB157C" w14:textId="77777777" w:rsidR="005003C6" w:rsidRPr="005003C6" w:rsidRDefault="005003C6" w:rsidP="005003C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54D4057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64E2C69D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5" w:type="dxa"/>
          </w:tcPr>
          <w:p w14:paraId="6AEA5A7C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5003C6" w:rsidRPr="005003C6" w14:paraId="381728BD" w14:textId="77777777" w:rsidTr="005003C6">
        <w:trPr>
          <w:trHeight w:val="540"/>
        </w:trPr>
        <w:tc>
          <w:tcPr>
            <w:tcW w:w="1376" w:type="dxa"/>
            <w:vMerge w:val="restart"/>
          </w:tcPr>
          <w:p w14:paraId="41C9F7E0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13.05.2022</w:t>
            </w:r>
          </w:p>
          <w:p w14:paraId="7C373545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13:45-17:15</w:t>
            </w:r>
          </w:p>
        </w:tc>
        <w:tc>
          <w:tcPr>
            <w:tcW w:w="1034" w:type="dxa"/>
            <w:vMerge w:val="restart"/>
          </w:tcPr>
          <w:p w14:paraId="6D03A3A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Семинар</w:t>
            </w:r>
          </w:p>
          <w:p w14:paraId="3FAA4D2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(4ч)</w:t>
            </w:r>
          </w:p>
        </w:tc>
        <w:tc>
          <w:tcPr>
            <w:tcW w:w="2793" w:type="dxa"/>
            <w:vMerge w:val="restart"/>
          </w:tcPr>
          <w:p w14:paraId="035ECB61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женской консультации, родильного </w:t>
            </w:r>
            <w:r w:rsidRPr="005003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дома, детской поликлиники</w:t>
            </w:r>
          </w:p>
        </w:tc>
        <w:tc>
          <w:tcPr>
            <w:tcW w:w="2410" w:type="dxa"/>
          </w:tcPr>
          <w:p w14:paraId="66AD058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lastRenderedPageBreak/>
              <w:t>дистанционно</w:t>
            </w:r>
          </w:p>
        </w:tc>
        <w:tc>
          <w:tcPr>
            <w:tcW w:w="1701" w:type="dxa"/>
          </w:tcPr>
          <w:p w14:paraId="16B9FC3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780D7A3B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09CA3899" w14:textId="77777777" w:rsidTr="005003C6">
        <w:trPr>
          <w:trHeight w:val="540"/>
        </w:trPr>
        <w:tc>
          <w:tcPr>
            <w:tcW w:w="1376" w:type="dxa"/>
            <w:vMerge/>
          </w:tcPr>
          <w:p w14:paraId="6B82A583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0E147E0A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43340B64" w14:textId="77777777" w:rsidR="005003C6" w:rsidRPr="005003C6" w:rsidRDefault="005003C6" w:rsidP="00500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EA5D94A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7B8DBD2D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OLE_LINK1"/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  <w:bookmarkEnd w:id="0"/>
          </w:p>
        </w:tc>
        <w:tc>
          <w:tcPr>
            <w:tcW w:w="1305" w:type="dxa"/>
          </w:tcPr>
          <w:p w14:paraId="079F6AA0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  <w:tr w:rsidR="005003C6" w:rsidRPr="005003C6" w14:paraId="5DA34243" w14:textId="77777777" w:rsidTr="005003C6">
        <w:trPr>
          <w:trHeight w:val="405"/>
        </w:trPr>
        <w:tc>
          <w:tcPr>
            <w:tcW w:w="1376" w:type="dxa"/>
            <w:vMerge w:val="restart"/>
          </w:tcPr>
          <w:p w14:paraId="2DE9E919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20.05.2022</w:t>
            </w:r>
          </w:p>
          <w:p w14:paraId="01A041AC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13:45-17:15</w:t>
            </w:r>
          </w:p>
        </w:tc>
        <w:tc>
          <w:tcPr>
            <w:tcW w:w="1034" w:type="dxa"/>
            <w:vMerge w:val="restart"/>
          </w:tcPr>
          <w:p w14:paraId="7C0411F0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Контрольная работа (4ч)</w:t>
            </w:r>
          </w:p>
        </w:tc>
        <w:tc>
          <w:tcPr>
            <w:tcW w:w="2793" w:type="dxa"/>
            <w:vMerge w:val="restart"/>
          </w:tcPr>
          <w:p w14:paraId="433115B5" w14:textId="77777777" w:rsidR="005003C6" w:rsidRPr="005003C6" w:rsidRDefault="005003C6" w:rsidP="005003C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5003C6">
              <w:rPr>
                <w:rFonts w:ascii="Times New Roman" w:eastAsia="Times New Roman" w:hAnsi="Times New Roman" w:cs="Times New Roman"/>
                <w:bCs/>
              </w:rPr>
              <w:t>Экспертиза временной нетрудоспособности. Порядок выдачи документов, удостоверяющих временную нетрудоспособность. Экспертиза стойкой нетрудоспособности, Инвалидность</w:t>
            </w:r>
          </w:p>
          <w:p w14:paraId="4D1A86F6" w14:textId="77777777" w:rsidR="005003C6" w:rsidRPr="005003C6" w:rsidRDefault="005003C6" w:rsidP="005003C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003C6">
              <w:rPr>
                <w:rFonts w:ascii="Times New Roman" w:eastAsia="Times New Roman" w:hAnsi="Times New Roman" w:cs="Times New Roman"/>
                <w:bCs/>
                <w:i/>
              </w:rPr>
              <w:t>Контрольная работа.</w:t>
            </w:r>
          </w:p>
        </w:tc>
        <w:tc>
          <w:tcPr>
            <w:tcW w:w="2410" w:type="dxa"/>
          </w:tcPr>
          <w:p w14:paraId="0DB86CC7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7731C6DC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5" w:type="dxa"/>
          </w:tcPr>
          <w:p w14:paraId="4BA6EB7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501-502</w:t>
            </w:r>
          </w:p>
        </w:tc>
      </w:tr>
      <w:tr w:rsidR="005003C6" w:rsidRPr="005003C6" w14:paraId="0D2F941F" w14:textId="77777777" w:rsidTr="005003C6">
        <w:trPr>
          <w:trHeight w:val="405"/>
        </w:trPr>
        <w:tc>
          <w:tcPr>
            <w:tcW w:w="1376" w:type="dxa"/>
            <w:vMerge/>
          </w:tcPr>
          <w:p w14:paraId="5B31F9FA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</w:tcPr>
          <w:p w14:paraId="274FCC68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3" w:type="dxa"/>
            <w:vMerge/>
          </w:tcPr>
          <w:p w14:paraId="3B616A6D" w14:textId="77777777" w:rsidR="005003C6" w:rsidRPr="005003C6" w:rsidRDefault="005003C6" w:rsidP="005003C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233CBDBA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14:paraId="6C475226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5003C6">
              <w:rPr>
                <w:rFonts w:ascii="Calibri" w:eastAsia="Times New Roman" w:hAnsi="Calibri" w:cs="Times New Roman"/>
                <w:lang w:eastAsia="ru-RU"/>
              </w:rPr>
              <w:instrText xml:space="preserve"> LINK Word.Document.8 "C:\\Users\\Ярослав\\Desktop\\расписание практика 5 курс весен семестр.doc" OLE_LINK1 \a \r </w:instrText>
            </w:r>
            <w:r w:rsidRPr="005003C6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5003C6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  <w:r w:rsidRPr="005003C6">
              <w:rPr>
                <w:rFonts w:ascii="Calibri" w:eastAsia="Times New Roman" w:hAnsi="Calibri" w:cs="Times New Roman"/>
                <w:lang w:eastAsia="ru-RU"/>
              </w:rPr>
              <w:fldChar w:fldCharType="end"/>
            </w:r>
          </w:p>
        </w:tc>
        <w:tc>
          <w:tcPr>
            <w:tcW w:w="1305" w:type="dxa"/>
          </w:tcPr>
          <w:p w14:paraId="072763E2" w14:textId="77777777" w:rsidR="005003C6" w:rsidRPr="005003C6" w:rsidRDefault="005003C6" w:rsidP="005003C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003C6">
              <w:rPr>
                <w:rFonts w:ascii="Calibri" w:eastAsia="Times New Roman" w:hAnsi="Calibri" w:cs="Times New Roman"/>
                <w:lang w:eastAsia="ru-RU"/>
              </w:rPr>
              <w:t>503-508</w:t>
            </w:r>
          </w:p>
        </w:tc>
      </w:tr>
    </w:tbl>
    <w:p w14:paraId="75521385" w14:textId="77777777" w:rsidR="005003C6" w:rsidRPr="005003C6" w:rsidRDefault="005003C6" w:rsidP="005003C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1" w:name="_GoBack"/>
      <w:bookmarkEnd w:id="1"/>
    </w:p>
    <w:p w14:paraId="04F2D553" w14:textId="77777777" w:rsidR="005003C6" w:rsidRPr="00391910" w:rsidRDefault="005003C6" w:rsidP="00391910">
      <w:pPr>
        <w:jc w:val="center"/>
        <w:rPr>
          <w:sz w:val="24"/>
          <w:szCs w:val="24"/>
        </w:rPr>
      </w:pPr>
    </w:p>
    <w:sectPr w:rsidR="005003C6" w:rsidRPr="0039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10"/>
    <w:rsid w:val="000F02C9"/>
    <w:rsid w:val="001536B8"/>
    <w:rsid w:val="00391910"/>
    <w:rsid w:val="005003C6"/>
    <w:rsid w:val="006B196A"/>
    <w:rsid w:val="009B107B"/>
    <w:rsid w:val="00CE483A"/>
    <w:rsid w:val="00D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74E6"/>
  <w15:chartTrackingRefBased/>
  <w15:docId w15:val="{BB2C43E3-1225-4DD9-99FA-A9FDBF0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Петр Харитонский</cp:lastModifiedBy>
  <cp:revision>2</cp:revision>
  <dcterms:created xsi:type="dcterms:W3CDTF">2022-01-17T07:51:00Z</dcterms:created>
  <dcterms:modified xsi:type="dcterms:W3CDTF">2022-01-17T07:51:00Z</dcterms:modified>
</cp:coreProperties>
</file>