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066B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</w:t>
      </w:r>
    </w:p>
    <w:p w14:paraId="72AD1162" w14:textId="77777777" w:rsidR="004644EE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480C69F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Курс по выбору «Основы доказательной медицины и академического письма»</w:t>
      </w:r>
    </w:p>
    <w:p w14:paraId="0B50C2DE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45070ED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ВЕСЕННИЙ</w:t>
      </w:r>
      <w:r w:rsidRPr="00535BB2">
        <w:rPr>
          <w:rFonts w:ascii="Times New Roman" w:eastAsia="Times New Roman" w:hAnsi="Times New Roman" w:cs="Times New Roman"/>
          <w:i/>
          <w:lang w:eastAsia="ru-RU"/>
        </w:rPr>
        <w:t xml:space="preserve"> СЕМЕСТР</w:t>
      </w:r>
      <w:bookmarkStart w:id="0" w:name="_GoBack"/>
      <w:bookmarkEnd w:id="0"/>
    </w:p>
    <w:p w14:paraId="0D09095F" w14:textId="77777777" w:rsidR="004644EE" w:rsidRPr="00535BB2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EB929C0" w14:textId="40823D18" w:rsidR="004644EE" w:rsidRPr="00535BB2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лекций и семинаров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__5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lang w:eastAsia="ru-RU"/>
        </w:rPr>
        <w:t>курса</w:t>
      </w:r>
      <w:r w:rsidR="00B008EE">
        <w:rPr>
          <w:rFonts w:ascii="Times New Roman" w:eastAsia="Times New Roman" w:hAnsi="Times New Roman" w:cs="Times New Roman"/>
          <w:b/>
          <w:lang w:eastAsia="ru-RU"/>
        </w:rPr>
        <w:t xml:space="preserve"> (32 чел)</w:t>
      </w:r>
    </w:p>
    <w:p w14:paraId="108372FC" w14:textId="55D7A757" w:rsidR="004644EE" w:rsidRDefault="004644EE" w:rsidP="004644EE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5BB2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35BB2">
        <w:rPr>
          <w:rFonts w:ascii="Times New Roman" w:eastAsia="Times New Roman" w:hAnsi="Times New Roman" w:cs="Times New Roman"/>
          <w:b/>
          <w:u w:val="single"/>
          <w:lang w:eastAsia="ru-RU"/>
        </w:rPr>
        <w:t>Лечебное дело</w:t>
      </w:r>
    </w:p>
    <w:p w14:paraId="4D3B920A" w14:textId="38E8FC29" w:rsidR="00B348FA" w:rsidRPr="00535BB2" w:rsidRDefault="00B008EE" w:rsidP="004644E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 06.04-18.05 лекции (четверг) , 25.05 и 01.06 семинар 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00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-1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="00B348FA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="00A6393B">
        <w:rPr>
          <w:rFonts w:ascii="Times New Roman" w:eastAsia="Times New Roman" w:hAnsi="Times New Roman" w:cs="Times New Roman"/>
          <w:b/>
          <w:u w:val="single"/>
          <w:lang w:eastAsia="ru-RU"/>
        </w:rPr>
        <w:t>40</w:t>
      </w:r>
    </w:p>
    <w:p w14:paraId="1DDEE4EC" w14:textId="77777777" w:rsidR="004644EE" w:rsidRPr="00535BB2" w:rsidRDefault="004644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079"/>
        <w:gridCol w:w="4678"/>
        <w:gridCol w:w="2977"/>
        <w:gridCol w:w="1417"/>
      </w:tblGrid>
      <w:tr w:rsidR="004644EE" w:rsidRPr="00535BB2" w14:paraId="5DC3C9BC" w14:textId="77777777" w:rsidTr="00DB2DFE">
        <w:tc>
          <w:tcPr>
            <w:tcW w:w="651" w:type="dxa"/>
          </w:tcPr>
          <w:p w14:paraId="0B00EE21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79" w:type="dxa"/>
          </w:tcPr>
          <w:p w14:paraId="3DBC2AE6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76C69B42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77" w:type="dxa"/>
          </w:tcPr>
          <w:p w14:paraId="3C3F2DC9" w14:textId="77777777" w:rsidR="004644EE" w:rsidRPr="00535BB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</w:tcPr>
          <w:p w14:paraId="5ECC46C5" w14:textId="77777777" w:rsidR="004644EE" w:rsidRPr="008269C2" w:rsidRDefault="004644EE" w:rsidP="00DB2D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</w:p>
        </w:tc>
      </w:tr>
      <w:tr w:rsidR="004644EE" w:rsidRPr="00535BB2" w14:paraId="066F7D79" w14:textId="77777777" w:rsidTr="00DB2DFE">
        <w:tc>
          <w:tcPr>
            <w:tcW w:w="651" w:type="dxa"/>
          </w:tcPr>
          <w:p w14:paraId="756305B4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14:paraId="72DEB6CF" w14:textId="23D3A00F" w:rsidR="004644EE" w:rsidRDefault="00B008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64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14:paraId="65181D1B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научных исследований и публикаций</w:t>
            </w:r>
          </w:p>
        </w:tc>
        <w:tc>
          <w:tcPr>
            <w:tcW w:w="2977" w:type="dxa"/>
          </w:tcPr>
          <w:p w14:paraId="69218307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Шишкин А.Н.</w:t>
            </w:r>
          </w:p>
        </w:tc>
        <w:tc>
          <w:tcPr>
            <w:tcW w:w="1417" w:type="dxa"/>
          </w:tcPr>
          <w:p w14:paraId="45AC84CD" w14:textId="77777777" w:rsidR="004644EE" w:rsidRPr="00535BB2" w:rsidRDefault="004644EE" w:rsidP="00DB2D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923E409" w14:textId="77777777" w:rsidTr="00DB2DFE">
        <w:tc>
          <w:tcPr>
            <w:tcW w:w="651" w:type="dxa"/>
          </w:tcPr>
          <w:p w14:paraId="7E2D4BFE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</w:tcPr>
          <w:p w14:paraId="2AC94297" w14:textId="27B87F14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060C6351" w14:textId="2A0344B3" w:rsidR="00B61FDF" w:rsidRPr="00535BB2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Экспериментальные исследования в медицине </w:t>
            </w:r>
          </w:p>
        </w:tc>
        <w:tc>
          <w:tcPr>
            <w:tcW w:w="2977" w:type="dxa"/>
          </w:tcPr>
          <w:p w14:paraId="244AC057" w14:textId="0EA00108" w:rsidR="00B61FDF" w:rsidRPr="00535BB2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Лукьянова И.Ю.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62C19FFF" w14:textId="7FA83C5A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6E42998" w14:textId="77777777" w:rsidTr="00DB2DFE">
        <w:tc>
          <w:tcPr>
            <w:tcW w:w="651" w:type="dxa"/>
          </w:tcPr>
          <w:p w14:paraId="30F0046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</w:tcPr>
          <w:p w14:paraId="02E61381" w14:textId="71F0BFA5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4F86E9CB" w14:textId="07AB952B" w:rsidR="00B61FDF" w:rsidRPr="00535BB2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Базовые принципы доказательной медицины </w:t>
            </w:r>
          </w:p>
        </w:tc>
        <w:tc>
          <w:tcPr>
            <w:tcW w:w="2977" w:type="dxa"/>
          </w:tcPr>
          <w:p w14:paraId="05C3F7DB" w14:textId="3B243610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4A082E47" w14:textId="773ACA18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705D1E5E" w14:textId="77777777" w:rsidTr="00DB2DFE">
        <w:tc>
          <w:tcPr>
            <w:tcW w:w="651" w:type="dxa"/>
          </w:tcPr>
          <w:p w14:paraId="6A1C70D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</w:tcPr>
          <w:p w14:paraId="602243B8" w14:textId="46409C9E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0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78" w:type="dxa"/>
          </w:tcPr>
          <w:p w14:paraId="1D8CD299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исследования в диабетологии</w:t>
            </w:r>
          </w:p>
        </w:tc>
        <w:tc>
          <w:tcPr>
            <w:tcW w:w="2977" w:type="dxa"/>
          </w:tcPr>
          <w:p w14:paraId="3E77E883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Худякова Н.В.</w:t>
            </w:r>
          </w:p>
        </w:tc>
        <w:tc>
          <w:tcPr>
            <w:tcW w:w="1417" w:type="dxa"/>
          </w:tcPr>
          <w:p w14:paraId="191FB485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3FEC6A78" w14:textId="77777777" w:rsidTr="00DB2DFE">
        <w:tc>
          <w:tcPr>
            <w:tcW w:w="651" w:type="dxa"/>
          </w:tcPr>
          <w:p w14:paraId="3F62E400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</w:tcPr>
          <w:p w14:paraId="4FD1A48C" w14:textId="1626B8E8" w:rsidR="00B61FDF" w:rsidRPr="0000773E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14:paraId="38A272D1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принципов доказательной медицины в нефрологии</w:t>
            </w:r>
          </w:p>
        </w:tc>
        <w:tc>
          <w:tcPr>
            <w:tcW w:w="2977" w:type="dxa"/>
          </w:tcPr>
          <w:p w14:paraId="4B1B7B3D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Румянцев А.Ш.</w:t>
            </w:r>
          </w:p>
        </w:tc>
        <w:tc>
          <w:tcPr>
            <w:tcW w:w="1417" w:type="dxa"/>
          </w:tcPr>
          <w:p w14:paraId="7853BFA7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68E80DDC" w14:textId="77777777" w:rsidTr="00DB2DFE">
        <w:tc>
          <w:tcPr>
            <w:tcW w:w="651" w:type="dxa"/>
          </w:tcPr>
          <w:p w14:paraId="698C7630" w14:textId="29689E3E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9" w:type="dxa"/>
          </w:tcPr>
          <w:p w14:paraId="0C752239" w14:textId="0A38D330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14:paraId="4C9EEE99" w14:textId="03F57236" w:rsidR="007C13D0" w:rsidRDefault="007C13D0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08343149" w14:textId="5A6F5EB1" w:rsidR="00B61FDF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сердечно-сосудистых заболеваний: доказательная медицина и реальная клиническая практика</w:t>
            </w:r>
          </w:p>
        </w:tc>
        <w:tc>
          <w:tcPr>
            <w:tcW w:w="2977" w:type="dxa"/>
          </w:tcPr>
          <w:p w14:paraId="55537EDB" w14:textId="280821DB" w:rsidR="00B61FDF" w:rsidRDefault="00341685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Доц.Воловникова В.А.</w:t>
            </w:r>
          </w:p>
        </w:tc>
        <w:tc>
          <w:tcPr>
            <w:tcW w:w="1417" w:type="dxa"/>
          </w:tcPr>
          <w:p w14:paraId="7F368061" w14:textId="3047E540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76134211" w14:textId="77777777" w:rsidTr="00DB2DFE">
        <w:tc>
          <w:tcPr>
            <w:tcW w:w="651" w:type="dxa"/>
          </w:tcPr>
          <w:p w14:paraId="266BF528" w14:textId="49B3C00E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9" w:type="dxa"/>
          </w:tcPr>
          <w:p w14:paraId="16A8C12C" w14:textId="4ACC1705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00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678" w:type="dxa"/>
          </w:tcPr>
          <w:p w14:paraId="63076CF4" w14:textId="7184EB6F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работы с научной литературой</w:t>
            </w:r>
          </w:p>
        </w:tc>
        <w:tc>
          <w:tcPr>
            <w:tcW w:w="2977" w:type="dxa"/>
          </w:tcPr>
          <w:p w14:paraId="2EEBC0C8" w14:textId="62E047F4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Асс. Гаврилова.</w:t>
            </w:r>
            <w:r w:rsidR="00341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Проф. АН Шишкин</w:t>
            </w:r>
          </w:p>
        </w:tc>
        <w:tc>
          <w:tcPr>
            <w:tcW w:w="1417" w:type="dxa"/>
          </w:tcPr>
          <w:p w14:paraId="254F80F7" w14:textId="1F298046" w:rsidR="00B61FDF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B61FDF" w:rsidRPr="00535BB2" w14:paraId="09E520C2" w14:textId="77777777" w:rsidTr="00DB2DFE">
        <w:tc>
          <w:tcPr>
            <w:tcW w:w="651" w:type="dxa"/>
          </w:tcPr>
          <w:p w14:paraId="0DC48B8C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9" w:type="dxa"/>
          </w:tcPr>
          <w:p w14:paraId="482A2DB6" w14:textId="2C023514" w:rsidR="00B61FDF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61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.05</w:t>
            </w:r>
            <w:r w:rsidR="007C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4678" w:type="dxa"/>
          </w:tcPr>
          <w:p w14:paraId="15286D45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«Особенности написания научных работ на английском языке»</w:t>
            </w:r>
          </w:p>
        </w:tc>
        <w:tc>
          <w:tcPr>
            <w:tcW w:w="2977" w:type="dxa"/>
          </w:tcPr>
          <w:p w14:paraId="4AF4B4DA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28CADF4C" w14:textId="77777777" w:rsidR="00B61FDF" w:rsidRPr="00535BB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11B29" w:rsidRPr="00535BB2" w14:paraId="1C73DC5D" w14:textId="77777777" w:rsidTr="00DB2DFE">
        <w:tc>
          <w:tcPr>
            <w:tcW w:w="651" w:type="dxa"/>
          </w:tcPr>
          <w:p w14:paraId="5B191E67" w14:textId="77777777" w:rsidR="00811B29" w:rsidRPr="00535BB2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</w:tcPr>
          <w:p w14:paraId="562A896E" w14:textId="77777777" w:rsidR="00811B29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811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6DB03D6A" w14:textId="38E725AA" w:rsidR="00B008EE" w:rsidRDefault="00B008EE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678" w:type="dxa"/>
          </w:tcPr>
          <w:p w14:paraId="1D311035" w14:textId="5C864D37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 «Основные правила написания научных статей и тезисов докладов»</w:t>
            </w:r>
          </w:p>
        </w:tc>
        <w:tc>
          <w:tcPr>
            <w:tcW w:w="2977" w:type="dxa"/>
          </w:tcPr>
          <w:p w14:paraId="7E478F1A" w14:textId="2ED2ED80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Доц. Пчелин И.Ю.</w:t>
            </w:r>
          </w:p>
        </w:tc>
        <w:tc>
          <w:tcPr>
            <w:tcW w:w="1417" w:type="dxa"/>
          </w:tcPr>
          <w:p w14:paraId="1A49CE16" w14:textId="018AA2AE" w:rsidR="00811B29" w:rsidRDefault="00811B29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35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14:paraId="36266428" w14:textId="4D6FEEA2" w:rsidR="004644EE" w:rsidRDefault="004644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22A021" w14:textId="257B2236" w:rsidR="007C13D0" w:rsidRDefault="00B008EE" w:rsidP="004644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 15:30 ЗАЧЕТ</w:t>
      </w:r>
    </w:p>
    <w:p w14:paraId="7F229DDD" w14:textId="6E0F1281" w:rsidR="00C24B8F" w:rsidRDefault="00C24B8F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3E594" w14:textId="77777777" w:rsidR="00C24B8F" w:rsidRPr="00014360" w:rsidRDefault="00C24B8F" w:rsidP="00C24B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Зачет проводится в форме собеседования. На зачете иметь при себе конспект лекций и зачетку.</w:t>
      </w:r>
    </w:p>
    <w:p w14:paraId="0E2B3A08" w14:textId="77777777" w:rsidR="00C24B8F" w:rsidRPr="00014360" w:rsidRDefault="00C24B8F" w:rsidP="00C24B8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5E0186" w14:textId="77777777" w:rsidR="00C24B8F" w:rsidRDefault="00C24B8F" w:rsidP="00C24B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факультетской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терапии, д.м.н., </w:t>
      </w:r>
    </w:p>
    <w:p w14:paraId="506D497F" w14:textId="77777777" w:rsidR="00C24B8F" w:rsidRPr="001C23C2" w:rsidRDefault="00C24B8F" w:rsidP="00C24B8F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14360">
        <w:rPr>
          <w:rFonts w:ascii="Times New Roman" w:eastAsia="Calibri" w:hAnsi="Times New Roman" w:cs="Times New Roman"/>
          <w:sz w:val="24"/>
          <w:szCs w:val="24"/>
        </w:rPr>
        <w:t>профессор</w:t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</w:r>
      <w:r w:rsidRPr="0001436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014360">
        <w:rPr>
          <w:rFonts w:ascii="Times New Roman" w:eastAsia="Calibri" w:hAnsi="Times New Roman" w:cs="Times New Roman"/>
          <w:sz w:val="24"/>
          <w:szCs w:val="24"/>
        </w:rPr>
        <w:t xml:space="preserve">              А.Н.Шишкин</w:t>
      </w:r>
    </w:p>
    <w:p w14:paraId="0BA9627C" w14:textId="77777777" w:rsidR="00C24B8F" w:rsidRPr="001C23C2" w:rsidRDefault="00C24B8F" w:rsidP="00C24B8F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C33DE40" w14:textId="77777777" w:rsidR="00C24B8F" w:rsidRDefault="00C24B8F" w:rsidP="00C24B8F"/>
    <w:p w14:paraId="5345DC5E" w14:textId="77777777" w:rsidR="00C24B8F" w:rsidRPr="007C13D0" w:rsidRDefault="00C24B8F" w:rsidP="007C1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4B8F" w:rsidRPr="007C13D0" w:rsidSect="00AA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88"/>
    <w:rsid w:val="00341685"/>
    <w:rsid w:val="00415271"/>
    <w:rsid w:val="004644EE"/>
    <w:rsid w:val="00707BFA"/>
    <w:rsid w:val="007C13D0"/>
    <w:rsid w:val="00811B29"/>
    <w:rsid w:val="0081556D"/>
    <w:rsid w:val="00A6393B"/>
    <w:rsid w:val="00B008EE"/>
    <w:rsid w:val="00B348FA"/>
    <w:rsid w:val="00B61FDF"/>
    <w:rsid w:val="00B74811"/>
    <w:rsid w:val="00BB2B9D"/>
    <w:rsid w:val="00C24B8F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0640"/>
  <w15:chartTrackingRefBased/>
  <w15:docId w15:val="{3735FDDD-7943-4724-9705-B80CAB88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2</cp:revision>
  <dcterms:created xsi:type="dcterms:W3CDTF">2022-12-28T13:28:00Z</dcterms:created>
  <dcterms:modified xsi:type="dcterms:W3CDTF">2022-12-28T13:28:00Z</dcterms:modified>
</cp:coreProperties>
</file>