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77" w:rsidRDefault="00C45B77" w:rsidP="00C45B77">
      <w:pPr>
        <w:pStyle w:val="A3"/>
        <w:keepNext/>
        <w:pageBreakBefore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00FFFF"/>
        </w:rPr>
        <w:t>«Поликлиническая терапия»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45B77" w:rsidRDefault="00C45B77" w:rsidP="00C45B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Тематический план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ПРАКТИЧЕСКИХ ЗАНЯТИЙ</w:t>
      </w:r>
      <w:r>
        <w:rPr>
          <w:rFonts w:ascii="Times New Roman" w:hAnsi="Times New Roman" w:cs="Times New Roman"/>
          <w:b/>
          <w:bCs/>
        </w:rPr>
        <w:t xml:space="preserve"> по УД «Поликлиническая терапия» для студентов 6 курса 2022/23 учебного года (12 семестр), </w:t>
      </w:r>
      <w:r>
        <w:rPr>
          <w:rFonts w:ascii="Times New Roman" w:eastAsia="Times New Roman" w:hAnsi="Times New Roman" w:cs="Times New Roman"/>
          <w:b/>
          <w:bCs/>
        </w:rPr>
        <w:br/>
        <w:t>специальность</w:t>
      </w:r>
      <w:r>
        <w:rPr>
          <w:rFonts w:ascii="Times New Roman" w:hAnsi="Times New Roman" w:cs="Times New Roman"/>
          <w:b/>
          <w:bCs/>
        </w:rPr>
        <w:t>: «лечебное дело», кафедра госпитальной терапии</w:t>
      </w:r>
    </w:p>
    <w:tbl>
      <w:tblPr>
        <w:tblStyle w:val="TableNormal"/>
        <w:tblW w:w="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72"/>
        <w:gridCol w:w="9150"/>
      </w:tblGrid>
      <w:tr w:rsidR="00C45B77" w:rsidTr="00C45B77">
        <w:trPr>
          <w:trHeight w:val="24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практического занятия</w:t>
            </w:r>
          </w:p>
        </w:tc>
      </w:tr>
      <w:tr w:rsidR="00C45B77" w:rsidTr="00C45B77">
        <w:trPr>
          <w:trHeight w:val="69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right" w:leader="underscore" w:pos="9329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Задачи и функции цехового терапевта. </w:t>
            </w:r>
            <w:r>
              <w:rPr>
                <w:rFonts w:ascii="Times New Roman" w:hAnsi="Times New Roman" w:cs="Times New Roman"/>
              </w:rPr>
              <w:t>Организация работы структурных подразделений МСЧ. Экспертиза временной и стойкой утраты трудоспособности. Профилактика неинфекционных заболеваний. Клинический разбор.</w:t>
            </w:r>
          </w:p>
        </w:tc>
      </w:tr>
      <w:tr w:rsidR="00C45B77" w:rsidTr="00C45B77">
        <w:trPr>
          <w:trHeight w:val="73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0" w:type="dxa"/>
            </w:tcMar>
            <w:vAlign w:val="center"/>
            <w:hideMark/>
          </w:tcPr>
          <w:p w:rsidR="00C45B77" w:rsidRDefault="00C45B77">
            <w:pPr>
              <w:pStyle w:val="A3"/>
              <w:suppressAutoHyphens/>
              <w:ind w:right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Дифференциальная диагностика заболеваний, протекающих с феноменом гипергликемии:</w:t>
            </w:r>
            <w:r>
              <w:rPr>
                <w:rFonts w:ascii="Times New Roman" w:hAnsi="Times New Roman" w:cs="Times New Roman"/>
              </w:rPr>
              <w:t xml:space="preserve"> диабет, </w:t>
            </w:r>
            <w:proofErr w:type="spellStart"/>
            <w:r>
              <w:rPr>
                <w:rFonts w:ascii="Times New Roman" w:hAnsi="Times New Roman" w:cs="Times New Roman"/>
              </w:rPr>
              <w:t>феохромоцитома</w:t>
            </w:r>
            <w:proofErr w:type="spellEnd"/>
            <w:r>
              <w:rPr>
                <w:rFonts w:ascii="Times New Roman" w:hAnsi="Times New Roman" w:cs="Times New Roman"/>
              </w:rPr>
              <w:t>, тиреотоксикоз, острые состояния. Алгоритмы клинической диагностики. Неотложная помощь. Тактика ведения.</w:t>
            </w:r>
          </w:p>
        </w:tc>
      </w:tr>
      <w:tr w:rsidR="00C45B77" w:rsidTr="00C45B77">
        <w:trPr>
          <w:trHeight w:val="69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5245"/>
                <w:tab w:val="left" w:pos="552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Внегоспитальная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пневмония: </w:t>
            </w:r>
            <w:r>
              <w:rPr>
                <w:rFonts w:ascii="Times New Roman" w:hAnsi="Times New Roman" w:cs="Times New Roman"/>
              </w:rPr>
              <w:t>Особенности клинических проявлений в зависимости от этиологии заболевания, дифференциальная диагностика и возможности амбулаторного лечения. Медико-социальная экспертиза и реабилитация. Диспансерное наблюдение.</w:t>
            </w:r>
          </w:p>
        </w:tc>
      </w:tr>
      <w:tr w:rsidR="00C45B77" w:rsidTr="00C45B77">
        <w:trPr>
          <w:trHeight w:val="66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5245"/>
                <w:tab w:val="left" w:pos="552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ИБС. </w:t>
            </w:r>
            <w:r>
              <w:rPr>
                <w:rFonts w:ascii="Times New Roman" w:hAnsi="Times New Roman" w:cs="Times New Roman"/>
              </w:rPr>
              <w:t>Дифференциальная диагностика и терапия хронических форм в условиях поликлиники. Диспансерное наблюдение. Реабилитация больных, перенесших инфаркт миокарда. Диспансерное наблюдение. Экспертиза временной нетрудоспособности, медико-социальная экспертиза.</w:t>
            </w:r>
          </w:p>
        </w:tc>
      </w:tr>
      <w:tr w:rsidR="00C45B77" w:rsidTr="00C45B77">
        <w:trPr>
          <w:trHeight w:val="88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Подготовка к аккредитации выпускников. </w:t>
            </w:r>
            <w:r>
              <w:rPr>
                <w:rFonts w:ascii="Times New Roman" w:hAnsi="Times New Roman" w:cs="Times New Roman"/>
              </w:rPr>
              <w:t>Разбор станции "</w:t>
            </w:r>
            <w:proofErr w:type="spellStart"/>
            <w:r>
              <w:rPr>
                <w:rFonts w:ascii="Times New Roman" w:hAnsi="Times New Roman" w:cs="Times New Roman"/>
              </w:rPr>
              <w:t>Физикальное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обследование пациента (сердечно-сосудистая система)"» второго этапа первичной аккредитации специалистов. Изучение паспорта станции "</w:t>
            </w:r>
            <w:proofErr w:type="spellStart"/>
            <w:r>
              <w:rPr>
                <w:rFonts w:ascii="Times New Roman" w:hAnsi="Times New Roman" w:cs="Times New Roman"/>
              </w:rPr>
              <w:t>Физикальное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обследование пациента (сердечно-сосудистая система)". Отработка практических навыков в «Центре аккредитации специалистов» СПбГУ.</w:t>
            </w:r>
          </w:p>
        </w:tc>
      </w:tr>
      <w:tr w:rsidR="00C45B77" w:rsidTr="00C45B77">
        <w:trPr>
          <w:trHeight w:val="7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ИТОГОВОЕ ЗАНЯТИЕ ПО ДИСЦИПЛИНЕ «ПОЛИКЛИНИЧЕСКАЯ ТЕРАПИЯ»</w:t>
            </w:r>
            <w:r>
              <w:rPr>
                <w:rFonts w:ascii="Times New Roman" w:hAnsi="Times New Roman" w:cs="Times New Roman"/>
              </w:rPr>
              <w:t xml:space="preserve">. 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</w:t>
            </w:r>
          </w:p>
        </w:tc>
      </w:tr>
    </w:tbl>
    <w:p w:rsidR="00C45B77" w:rsidRDefault="00C45B77" w:rsidP="00C45B7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5B77" w:rsidRDefault="00C45B77" w:rsidP="00C45B7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Цикл: Поликлиническая терапия Специальность</w:t>
      </w:r>
      <w:r>
        <w:rPr>
          <w:rFonts w:ascii="Times New Roman" w:hAnsi="Times New Roman" w:cs="Times New Roman"/>
          <w:sz w:val="20"/>
          <w:szCs w:val="20"/>
        </w:rPr>
        <w:t xml:space="preserve"> «ЛЕЧЕБНОЕ ДЕЛО»</w:t>
      </w:r>
    </w:p>
    <w:tbl>
      <w:tblPr>
        <w:tblStyle w:val="TableNormal"/>
        <w:tblW w:w="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188"/>
        <w:gridCol w:w="2180"/>
        <w:gridCol w:w="3162"/>
        <w:gridCol w:w="3092"/>
      </w:tblGrid>
      <w:tr w:rsidR="00C45B77" w:rsidTr="00C45B77">
        <w:trPr>
          <w:trHeight w:val="28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занятий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Преподаватель</w:t>
            </w:r>
          </w:p>
        </w:tc>
      </w:tr>
      <w:tr w:rsidR="00C45B77" w:rsidTr="00C45B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24.03.2023-30.03.2023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 w:cs="Times New Roman"/>
              </w:rPr>
              <w:t>Зверинская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</w:rPr>
              <w:t>Шункевич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89117005740)</w:t>
            </w:r>
          </w:p>
        </w:tc>
      </w:tr>
      <w:tr w:rsidR="00C45B77" w:rsidTr="00C45B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03.04.2023-08.04.2023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 w:cs="Times New Roman"/>
              </w:rPr>
              <w:t>Зверинская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</w:rPr>
              <w:t>Шункевич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89117005740)</w:t>
            </w:r>
          </w:p>
        </w:tc>
      </w:tr>
      <w:tr w:rsidR="00C45B77" w:rsidTr="00C45B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10.04.2023-15.04.2023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 w:cs="Times New Roman"/>
              </w:rPr>
              <w:t>Зверинская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</w:rPr>
              <w:t>Шункевич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89117005740)</w:t>
            </w:r>
          </w:p>
        </w:tc>
      </w:tr>
      <w:tr w:rsidR="00C45B77" w:rsidTr="00C45B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28.04.2023-05.05.2023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 w:cs="Times New Roman"/>
              </w:rPr>
              <w:t>Зверинская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</w:rPr>
              <w:t>Шункевич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89117005740)</w:t>
            </w:r>
          </w:p>
        </w:tc>
      </w:tr>
      <w:tr w:rsidR="00C45B77" w:rsidTr="00C45B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20.03.2023-25.03.2023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 w:cs="Times New Roman"/>
              </w:rPr>
              <w:t>Зверинская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</w:rPr>
              <w:t>Шункевич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89117005740)</w:t>
            </w:r>
          </w:p>
        </w:tc>
      </w:tr>
      <w:tr w:rsidR="00C45B77" w:rsidTr="00C45B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28.02.2023-06.03.2023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 w:cs="Times New Roman"/>
              </w:rPr>
              <w:t>Зверинская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</w:rPr>
              <w:t>Шункевич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89117005740)</w:t>
            </w:r>
          </w:p>
        </w:tc>
      </w:tr>
      <w:tr w:rsidR="00C45B77" w:rsidTr="00C45B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13.02.2023-18.02.2023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 w:cs="Times New Roman"/>
              </w:rPr>
              <w:t>Зверинская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</w:rPr>
              <w:t>Шункевич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89117005740)</w:t>
            </w:r>
          </w:p>
        </w:tc>
      </w:tr>
      <w:tr w:rsidR="00C45B77" w:rsidTr="00C45B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20.02.2023-28.02.2023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 w:cs="Times New Roman"/>
              </w:rPr>
              <w:t>Зверинская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</w:rPr>
              <w:t>Шункевич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C45B77" w:rsidRDefault="00C45B77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89117005740)</w:t>
            </w:r>
          </w:p>
        </w:tc>
      </w:tr>
    </w:tbl>
    <w:p w:rsidR="00C45B77" w:rsidRDefault="00C45B77" w:rsidP="00C45B7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Занятия проводятся с</w:t>
      </w:r>
      <w:r>
        <w:rPr>
          <w:rFonts w:ascii="Times New Roman" w:hAnsi="Times New Roman" w:cs="Times New Roman"/>
          <w:sz w:val="20"/>
          <w:szCs w:val="20"/>
        </w:rPr>
        <w:t xml:space="preserve"> 09:00 до 14:20 час,</w:t>
      </w:r>
      <w:r>
        <w:rPr>
          <w:rFonts w:ascii="Times New Roman" w:eastAsia="Times New Roman CYR" w:hAnsi="Times New Roman" w:cs="Times New Roman"/>
          <w:sz w:val="20"/>
          <w:szCs w:val="20"/>
        </w:rPr>
        <w:t xml:space="preserve"> ежедневно, включая субботу на клинической базе кафедры</w:t>
      </w:r>
    </w:p>
    <w:p w:rsidR="00C45B77" w:rsidRDefault="00C45B77" w:rsidP="00C45B7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A33C3F" w:rsidRDefault="00C45B77" w:rsidP="00C45B77">
      <w:proofErr w:type="spellStart"/>
      <w:r>
        <w:rPr>
          <w:rFonts w:cs="Times New Roman"/>
        </w:rPr>
        <w:t>Заведующий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кафедрой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Госпитальной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терапии</w:t>
      </w:r>
      <w:proofErr w:type="spellEnd"/>
      <w:r>
        <w:rPr>
          <w:rFonts w:cs="Times New Roman"/>
        </w:rPr>
        <w:t xml:space="preserve">                                                            </w:t>
      </w:r>
      <w:bookmarkStart w:id="0" w:name="_GoBack"/>
      <w:bookmarkEnd w:id="0"/>
    </w:p>
    <w:sectPr w:rsidR="00A3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C0"/>
    <w:rsid w:val="000108C0"/>
    <w:rsid w:val="00A33C3F"/>
    <w:rsid w:val="00C4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A1E4-FEF8-4F23-88AD-1E10EC06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7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 A"/>
    <w:rsid w:val="00C45B77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table" w:customStyle="1" w:styleId="TableNormal">
    <w:name w:val="Table Normal"/>
    <w:rsid w:val="00C45B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Наталья Евгеньевна</dc:creator>
  <cp:keywords/>
  <dc:description/>
  <cp:lastModifiedBy>Азарова Наталья Евгеньевна</cp:lastModifiedBy>
  <cp:revision>3</cp:revision>
  <dcterms:created xsi:type="dcterms:W3CDTF">2022-12-29T08:46:00Z</dcterms:created>
  <dcterms:modified xsi:type="dcterms:W3CDTF">2022-12-29T08:46:00Z</dcterms:modified>
</cp:coreProperties>
</file>