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DC" w:rsidRDefault="00706FDC" w:rsidP="00706FDC">
      <w:pPr>
        <w:pStyle w:val="a6"/>
        <w:ind w:left="709"/>
        <w:rPr>
          <w:b w:val="0"/>
          <w:szCs w:val="24"/>
        </w:rPr>
      </w:pPr>
      <w:bookmarkStart w:id="0" w:name="_GoBack"/>
      <w:bookmarkEnd w:id="0"/>
      <w:r w:rsidRPr="005D1341">
        <w:rPr>
          <w:b w:val="0"/>
          <w:szCs w:val="24"/>
        </w:rPr>
        <w:t xml:space="preserve">КАЛЕНДАРНО - ТЕМАТИЧЕСКИЙ ПЛАН ЛЕКЦИЙ </w:t>
      </w:r>
    </w:p>
    <w:p w:rsidR="00706FDC" w:rsidRPr="00113F0A" w:rsidRDefault="00706FDC" w:rsidP="00706FDC">
      <w:pPr>
        <w:pStyle w:val="a6"/>
        <w:ind w:left="709"/>
        <w:rPr>
          <w:b w:val="0"/>
          <w:sz w:val="28"/>
          <w:szCs w:val="28"/>
        </w:rPr>
      </w:pPr>
      <w:r w:rsidRPr="00113F0A">
        <w:rPr>
          <w:b w:val="0"/>
          <w:sz w:val="28"/>
          <w:szCs w:val="28"/>
        </w:rPr>
        <w:t>по биологической химии</w:t>
      </w:r>
    </w:p>
    <w:p w:rsidR="00706FDC" w:rsidRPr="00FF2BC6" w:rsidRDefault="00706FDC" w:rsidP="0070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2BC6">
        <w:rPr>
          <w:rFonts w:ascii="Times New Roman" w:hAnsi="Times New Roman" w:cs="Times New Roman"/>
          <w:sz w:val="28"/>
          <w:szCs w:val="28"/>
        </w:rPr>
        <w:t>2</w:t>
      </w:r>
      <w:r w:rsidR="00F35C95">
        <w:rPr>
          <w:rFonts w:ascii="Times New Roman" w:hAnsi="Times New Roman" w:cs="Times New Roman"/>
          <w:sz w:val="28"/>
          <w:szCs w:val="28"/>
        </w:rPr>
        <w:t xml:space="preserve"> </w:t>
      </w:r>
      <w:r w:rsidRPr="00FF2BC6">
        <w:rPr>
          <w:rFonts w:ascii="Times New Roman" w:hAnsi="Times New Roman" w:cs="Times New Roman"/>
          <w:sz w:val="28"/>
          <w:szCs w:val="28"/>
        </w:rPr>
        <w:t>курс (</w:t>
      </w:r>
      <w:r w:rsidR="00AE2CF2">
        <w:rPr>
          <w:rFonts w:ascii="Times New Roman" w:hAnsi="Times New Roman" w:cs="Times New Roman"/>
          <w:sz w:val="28"/>
          <w:szCs w:val="28"/>
        </w:rPr>
        <w:t>4</w:t>
      </w:r>
      <w:r w:rsidRPr="00FF2BC6">
        <w:rPr>
          <w:rFonts w:ascii="Times New Roman" w:hAnsi="Times New Roman" w:cs="Times New Roman"/>
          <w:sz w:val="28"/>
          <w:szCs w:val="28"/>
        </w:rPr>
        <w:t xml:space="preserve"> семестр) специальность «</w:t>
      </w:r>
      <w:r w:rsidR="004B3602">
        <w:rPr>
          <w:rFonts w:ascii="Times New Roman" w:hAnsi="Times New Roman" w:cs="Times New Roman"/>
          <w:sz w:val="28"/>
          <w:szCs w:val="28"/>
        </w:rPr>
        <w:t>Л</w:t>
      </w:r>
      <w:r w:rsidRPr="00FF2BC6">
        <w:rPr>
          <w:rFonts w:ascii="Times New Roman" w:hAnsi="Times New Roman" w:cs="Times New Roman"/>
          <w:sz w:val="28"/>
          <w:szCs w:val="28"/>
        </w:rPr>
        <w:t>ечебное дело»</w:t>
      </w:r>
    </w:p>
    <w:p w:rsidR="00006BAB" w:rsidRDefault="00706FDC" w:rsidP="00706FDC">
      <w:pPr>
        <w:pStyle w:val="a8"/>
        <w:jc w:val="center"/>
        <w:rPr>
          <w:b/>
          <w:szCs w:val="24"/>
        </w:rPr>
      </w:pPr>
      <w:r w:rsidRPr="00FF2BC6">
        <w:rPr>
          <w:rFonts w:ascii="Times New Roman" w:hAnsi="Times New Roman" w:cs="Times New Roman"/>
          <w:sz w:val="28"/>
          <w:szCs w:val="28"/>
        </w:rPr>
        <w:t>20</w:t>
      </w:r>
      <w:r w:rsidR="00F35C95">
        <w:rPr>
          <w:rFonts w:ascii="Times New Roman" w:hAnsi="Times New Roman" w:cs="Times New Roman"/>
          <w:sz w:val="28"/>
          <w:szCs w:val="28"/>
        </w:rPr>
        <w:t>2</w:t>
      </w:r>
      <w:r w:rsidR="00751B20">
        <w:rPr>
          <w:rFonts w:ascii="Times New Roman" w:hAnsi="Times New Roman" w:cs="Times New Roman"/>
          <w:sz w:val="28"/>
          <w:szCs w:val="28"/>
        </w:rPr>
        <w:t>3</w:t>
      </w:r>
      <w:r w:rsidRPr="00FF2BC6">
        <w:rPr>
          <w:rFonts w:ascii="Times New Roman" w:hAnsi="Times New Roman" w:cs="Times New Roman"/>
          <w:sz w:val="28"/>
          <w:szCs w:val="28"/>
        </w:rPr>
        <w:t>-</w:t>
      </w:r>
      <w:r w:rsidR="00BD08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51B20">
        <w:rPr>
          <w:rFonts w:ascii="Times New Roman" w:hAnsi="Times New Roman" w:cs="Times New Roman"/>
          <w:sz w:val="28"/>
          <w:szCs w:val="28"/>
        </w:rPr>
        <w:t>4</w:t>
      </w:r>
      <w:r w:rsidRPr="00FF2B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6BAB" w:rsidRDefault="00006BAB" w:rsidP="00113F0A">
      <w:pPr>
        <w:pStyle w:val="a6"/>
        <w:ind w:left="709"/>
        <w:rPr>
          <w:b w:val="0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685"/>
        <w:gridCol w:w="709"/>
        <w:gridCol w:w="1701"/>
        <w:gridCol w:w="851"/>
        <w:gridCol w:w="992"/>
      </w:tblGrid>
      <w:tr w:rsidR="0068555D" w:rsidRPr="004B21B8" w:rsidTr="00BD08BC">
        <w:trPr>
          <w:trHeight w:val="276"/>
        </w:trPr>
        <w:tc>
          <w:tcPr>
            <w:tcW w:w="534" w:type="dxa"/>
            <w:vMerge w:val="restart"/>
            <w:vAlign w:val="center"/>
          </w:tcPr>
          <w:p w:rsidR="0068555D" w:rsidRPr="004B21B8" w:rsidRDefault="0068555D" w:rsidP="00A3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0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:rsidR="0068555D" w:rsidRPr="004B21B8" w:rsidRDefault="0068555D" w:rsidP="00A3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5" w:type="dxa"/>
            <w:vMerge w:val="restart"/>
            <w:vAlign w:val="center"/>
          </w:tcPr>
          <w:p w:rsidR="0068555D" w:rsidRPr="00FF2BC6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709" w:type="dxa"/>
            <w:vMerge w:val="restart"/>
          </w:tcPr>
          <w:p w:rsidR="0068555D" w:rsidRPr="004B21B8" w:rsidRDefault="00A308DE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68555D" w:rsidRPr="004B21B8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992" w:type="dxa"/>
            <w:vMerge w:val="restart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8555D" w:rsidRPr="004B21B8" w:rsidTr="00BD08BC">
        <w:trPr>
          <w:trHeight w:val="879"/>
        </w:trPr>
        <w:tc>
          <w:tcPr>
            <w:tcW w:w="534" w:type="dxa"/>
            <w:vMerge/>
            <w:vAlign w:val="center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68555D" w:rsidRPr="00FF2BC6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55D" w:rsidRPr="004B21B8" w:rsidRDefault="0068555D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555D" w:rsidRPr="004B21B8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5D" w:rsidRPr="004B21B8" w:rsidTr="00BD08BC">
        <w:tc>
          <w:tcPr>
            <w:tcW w:w="534" w:type="dxa"/>
            <w:vAlign w:val="center"/>
          </w:tcPr>
          <w:p w:rsidR="0068555D" w:rsidRPr="00E01A2D" w:rsidRDefault="0068555D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55D" w:rsidRPr="008F0A71" w:rsidRDefault="00CD3D69" w:rsidP="0075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55D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8555D" w:rsidRPr="00066A84" w:rsidRDefault="0087176F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</w:t>
            </w:r>
          </w:p>
        </w:tc>
        <w:tc>
          <w:tcPr>
            <w:tcW w:w="709" w:type="dxa"/>
          </w:tcPr>
          <w:p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55D" w:rsidRDefault="0087176F" w:rsidP="0087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</w:tcPr>
          <w:p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68555D" w:rsidRDefault="0068555D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8F0A71" w:rsidRDefault="00751B20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4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75FDA" w:rsidRPr="00FF2BC6" w:rsidRDefault="0087176F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 трикарбоновых кислот. Локализация, регуляция, функции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76F" w:rsidRDefault="0087176F" w:rsidP="0087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Н.Э. 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FD41EE" w:rsidRDefault="00FD41EE" w:rsidP="0075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75FDA" w:rsidRPr="00FF2BC6" w:rsidRDefault="0087176F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Механизм сопряжения окисления и </w:t>
            </w:r>
            <w:proofErr w:type="spellStart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0144B1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E04FC6" w:rsidRDefault="00751B20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6A84" w:rsidRPr="0001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 w:rsidRPr="00014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685" w:type="dxa"/>
            <w:vAlign w:val="center"/>
          </w:tcPr>
          <w:p w:rsidR="00A75FDA" w:rsidRPr="00FF2BC6" w:rsidRDefault="0087176F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Анаэробный распад глюкозы. Процесс </w:t>
            </w:r>
            <w:proofErr w:type="spellStart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Цикл Кори.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066A84" w:rsidRDefault="00FD41EE" w:rsidP="0075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 w:rsidRPr="0006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DA" w:rsidRPr="00066A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75FDA" w:rsidRPr="00FF2BC6" w:rsidRDefault="0087176F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углеводного обмена. Состояние углеводного обмена при диабете. Пентозофосфатный путь превращения глюкозы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D08BC" w:rsidRDefault="00751B20" w:rsidP="00E04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685" w:type="dxa"/>
            <w:vAlign w:val="center"/>
          </w:tcPr>
          <w:p w:rsidR="00A75FDA" w:rsidRPr="00FF2BC6" w:rsidRDefault="00751B20" w:rsidP="0000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3B5A32" w:rsidRDefault="00751B20" w:rsidP="00066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vAlign w:val="center"/>
          </w:tcPr>
          <w:p w:rsidR="00A75FDA" w:rsidRPr="00FF2BC6" w:rsidRDefault="0087176F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FD41EE" w:rsidP="0075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75FDA" w:rsidRPr="00FF2BC6" w:rsidRDefault="0087176F" w:rsidP="00F35C95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Перекисное окисление. Антиоксидантная система. Положительное действие АФК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:rsidTr="00BD08BC">
        <w:tc>
          <w:tcPr>
            <w:tcW w:w="534" w:type="dxa"/>
            <w:vAlign w:val="center"/>
          </w:tcPr>
          <w:p w:rsidR="00A75FDA" w:rsidRPr="00E01A2D" w:rsidRDefault="00A75FDA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5FDA" w:rsidRPr="00B73AF0" w:rsidRDefault="00FD41EE" w:rsidP="0087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vAlign w:val="center"/>
          </w:tcPr>
          <w:p w:rsidR="00A75FDA" w:rsidRPr="00FF2BC6" w:rsidRDefault="0087176F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действия сигнальных молекул.</w:t>
            </w:r>
          </w:p>
        </w:tc>
        <w:tc>
          <w:tcPr>
            <w:tcW w:w="709" w:type="dxa"/>
          </w:tcPr>
          <w:p w:rsidR="00A75FDA" w:rsidRDefault="00A75FDA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F93" w:rsidRDefault="00BD08BC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A75FDA" w:rsidRDefault="00A75FDA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A75FDA" w:rsidRDefault="00A75FDA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:rsidTr="00BD08BC">
        <w:tc>
          <w:tcPr>
            <w:tcW w:w="534" w:type="dxa"/>
            <w:vAlign w:val="center"/>
          </w:tcPr>
          <w:p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A84" w:rsidRPr="00BD08BC" w:rsidRDefault="0087176F" w:rsidP="00871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066A84" w:rsidRPr="004B32A7" w:rsidRDefault="0087176F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жирорастворимых витаминов</w:t>
            </w:r>
          </w:p>
        </w:tc>
        <w:tc>
          <w:tcPr>
            <w:tcW w:w="709" w:type="dxa"/>
          </w:tcPr>
          <w:p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76F" w:rsidRDefault="0087176F" w:rsidP="0087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:rsidR="00066A84" w:rsidRDefault="00066A84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D41EE" w:rsidRPr="004B21B8" w:rsidTr="00BD08BC">
        <w:tc>
          <w:tcPr>
            <w:tcW w:w="534" w:type="dxa"/>
            <w:vAlign w:val="center"/>
          </w:tcPr>
          <w:p w:rsidR="00FD41EE" w:rsidRPr="00E01A2D" w:rsidRDefault="00FD41EE" w:rsidP="00FD41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1EE" w:rsidRPr="00F35C95" w:rsidRDefault="0087176F" w:rsidP="0087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D41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5" w:type="dxa"/>
            <w:vAlign w:val="center"/>
          </w:tcPr>
          <w:p w:rsidR="00FD41EE" w:rsidRPr="00BD08BC" w:rsidRDefault="0087176F" w:rsidP="00FD41EE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Биологическая роль водорастворимых витаминов</w:t>
            </w:r>
            <w:r w:rsidR="00FD41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87176F" w:rsidP="00871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:rsidTr="00BD08BC">
        <w:tc>
          <w:tcPr>
            <w:tcW w:w="534" w:type="dxa"/>
            <w:vAlign w:val="center"/>
          </w:tcPr>
          <w:p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A84" w:rsidRDefault="00FD41EE" w:rsidP="0087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:rsidR="00066A84" w:rsidRPr="00F35C95" w:rsidRDefault="000144B1" w:rsidP="00006BAB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Калликреин-кининовая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ренин-</w:t>
            </w: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ангиотензин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альдостероновая</w:t>
            </w:r>
            <w:proofErr w:type="spellEnd"/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 организма.</w:t>
            </w:r>
          </w:p>
        </w:tc>
        <w:tc>
          <w:tcPr>
            <w:tcW w:w="709" w:type="dxa"/>
          </w:tcPr>
          <w:p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066A84" w:rsidRDefault="00066A84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066A84" w:rsidRDefault="00066A84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D41EE" w:rsidRPr="004B21B8" w:rsidTr="00BD08BC">
        <w:tc>
          <w:tcPr>
            <w:tcW w:w="534" w:type="dxa"/>
            <w:vAlign w:val="center"/>
          </w:tcPr>
          <w:p w:rsidR="00FD41EE" w:rsidRPr="00E01A2D" w:rsidRDefault="00FD41EE" w:rsidP="00FD41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41EE" w:rsidRDefault="0087176F" w:rsidP="00FD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41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:rsidR="00FD41EE" w:rsidRPr="000144B1" w:rsidRDefault="0087176F" w:rsidP="00FD41EE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44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Интеграция обмена веществ. Стратегии регуляции потока метаболитов</w:t>
            </w:r>
          </w:p>
        </w:tc>
        <w:tc>
          <w:tcPr>
            <w:tcW w:w="709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72F93" w:rsidRPr="004B21B8" w:rsidTr="00BD08BC">
        <w:tc>
          <w:tcPr>
            <w:tcW w:w="534" w:type="dxa"/>
            <w:vAlign w:val="center"/>
          </w:tcPr>
          <w:p w:rsidR="00C72F93" w:rsidRPr="00E01A2D" w:rsidRDefault="00C72F93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2F93" w:rsidRDefault="00FD41EE" w:rsidP="0087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F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vAlign w:val="center"/>
          </w:tcPr>
          <w:p w:rsidR="00C72F93" w:rsidRPr="00066A84" w:rsidRDefault="0087176F" w:rsidP="00006BAB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Регуляция метаболизма. Классификация и функции гормонов</w:t>
            </w:r>
          </w:p>
        </w:tc>
        <w:tc>
          <w:tcPr>
            <w:tcW w:w="709" w:type="dxa"/>
          </w:tcPr>
          <w:p w:rsidR="00C72F93" w:rsidRDefault="00C72F93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1EE" w:rsidRDefault="00FD41EE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:rsidR="00C72F93" w:rsidRDefault="00C72F93" w:rsidP="00FD41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F93" w:rsidRDefault="00C72F93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C72F93" w:rsidRDefault="00C72F93" w:rsidP="00C64A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066A84" w:rsidRPr="004B21B8" w:rsidTr="00BD08BC">
        <w:tc>
          <w:tcPr>
            <w:tcW w:w="534" w:type="dxa"/>
            <w:vAlign w:val="center"/>
          </w:tcPr>
          <w:p w:rsidR="00066A84" w:rsidRPr="00E01A2D" w:rsidRDefault="00066A84" w:rsidP="00006B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6A84" w:rsidRDefault="0087176F" w:rsidP="0087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066A84" w:rsidRPr="004B32A7" w:rsidRDefault="00BD08BC" w:rsidP="00C72F9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6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CF2">
              <w:rPr>
                <w:rFonts w:ascii="Times New Roman" w:hAnsi="Times New Roman" w:cs="Times New Roman"/>
                <w:sz w:val="24"/>
                <w:szCs w:val="24"/>
              </w:rPr>
              <w:t>научно-поисковых проектов</w:t>
            </w:r>
          </w:p>
        </w:tc>
        <w:tc>
          <w:tcPr>
            <w:tcW w:w="709" w:type="dxa"/>
          </w:tcPr>
          <w:p w:rsidR="00066A84" w:rsidRDefault="00066A84" w:rsidP="00006B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A84" w:rsidRDefault="00AE2CF2" w:rsidP="00BD08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BD08BC">
              <w:rPr>
                <w:rFonts w:ascii="Times New Roman" w:hAnsi="Times New Roman" w:cs="Times New Roman"/>
                <w:sz w:val="24"/>
                <w:szCs w:val="24"/>
              </w:rPr>
              <w:t>ратенкова И.В., Голованова Н.Э.</w:t>
            </w:r>
          </w:p>
        </w:tc>
        <w:tc>
          <w:tcPr>
            <w:tcW w:w="851" w:type="dxa"/>
          </w:tcPr>
          <w:p w:rsidR="00066A84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</w:tcPr>
          <w:p w:rsidR="00066A84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F2" w:rsidRDefault="00AE2CF2" w:rsidP="00404A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006BAB" w:rsidRDefault="00006BAB" w:rsidP="00113F0A">
      <w:pPr>
        <w:pStyle w:val="a6"/>
        <w:ind w:left="709"/>
        <w:rPr>
          <w:b w:val="0"/>
          <w:szCs w:val="24"/>
        </w:rPr>
      </w:pPr>
    </w:p>
    <w:p w:rsidR="00006BAB" w:rsidRDefault="00006BAB" w:rsidP="00113F0A">
      <w:pPr>
        <w:pStyle w:val="a6"/>
        <w:ind w:left="709"/>
        <w:rPr>
          <w:b w:val="0"/>
          <w:szCs w:val="24"/>
        </w:rPr>
      </w:pPr>
    </w:p>
    <w:sectPr w:rsidR="00006BAB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DE"/>
    <w:rsid w:val="00006BAB"/>
    <w:rsid w:val="000144B1"/>
    <w:rsid w:val="000459CD"/>
    <w:rsid w:val="00047D05"/>
    <w:rsid w:val="00066A84"/>
    <w:rsid w:val="00070A95"/>
    <w:rsid w:val="00085725"/>
    <w:rsid w:val="000B715A"/>
    <w:rsid w:val="000E28F2"/>
    <w:rsid w:val="000F4B8B"/>
    <w:rsid w:val="00113F0A"/>
    <w:rsid w:val="00142C5B"/>
    <w:rsid w:val="001670AD"/>
    <w:rsid w:val="001C1C2D"/>
    <w:rsid w:val="001C6782"/>
    <w:rsid w:val="001D7768"/>
    <w:rsid w:val="0021401A"/>
    <w:rsid w:val="002C0F82"/>
    <w:rsid w:val="003234E2"/>
    <w:rsid w:val="00334E9F"/>
    <w:rsid w:val="003B5A32"/>
    <w:rsid w:val="003F5A41"/>
    <w:rsid w:val="00481CE3"/>
    <w:rsid w:val="004B21B8"/>
    <w:rsid w:val="004B32A7"/>
    <w:rsid w:val="004B3602"/>
    <w:rsid w:val="004B71A7"/>
    <w:rsid w:val="00513742"/>
    <w:rsid w:val="00521FAE"/>
    <w:rsid w:val="005776B9"/>
    <w:rsid w:val="00646AE6"/>
    <w:rsid w:val="006630DE"/>
    <w:rsid w:val="0067397D"/>
    <w:rsid w:val="0068555D"/>
    <w:rsid w:val="006D368E"/>
    <w:rsid w:val="00706FDC"/>
    <w:rsid w:val="007273BE"/>
    <w:rsid w:val="00751B20"/>
    <w:rsid w:val="007B709F"/>
    <w:rsid w:val="00834E9F"/>
    <w:rsid w:val="0087176F"/>
    <w:rsid w:val="00894525"/>
    <w:rsid w:val="008B1AF5"/>
    <w:rsid w:val="008C65F5"/>
    <w:rsid w:val="008E37C1"/>
    <w:rsid w:val="008F0A71"/>
    <w:rsid w:val="009A7354"/>
    <w:rsid w:val="009B0330"/>
    <w:rsid w:val="009E66A3"/>
    <w:rsid w:val="00A155B7"/>
    <w:rsid w:val="00A308DE"/>
    <w:rsid w:val="00A56B19"/>
    <w:rsid w:val="00A75FDA"/>
    <w:rsid w:val="00A94344"/>
    <w:rsid w:val="00AE2CF2"/>
    <w:rsid w:val="00B26AB3"/>
    <w:rsid w:val="00B72EF8"/>
    <w:rsid w:val="00B73AF0"/>
    <w:rsid w:val="00BA7E6A"/>
    <w:rsid w:val="00BD08BC"/>
    <w:rsid w:val="00BD6B6A"/>
    <w:rsid w:val="00BF7DA7"/>
    <w:rsid w:val="00C64E39"/>
    <w:rsid w:val="00C72F93"/>
    <w:rsid w:val="00CD3D69"/>
    <w:rsid w:val="00D52117"/>
    <w:rsid w:val="00D83E8A"/>
    <w:rsid w:val="00DA0E45"/>
    <w:rsid w:val="00DA50D0"/>
    <w:rsid w:val="00DD65E4"/>
    <w:rsid w:val="00DF22E9"/>
    <w:rsid w:val="00E01A2D"/>
    <w:rsid w:val="00E04FC6"/>
    <w:rsid w:val="00E1202E"/>
    <w:rsid w:val="00E35075"/>
    <w:rsid w:val="00EC737A"/>
    <w:rsid w:val="00EE48BB"/>
    <w:rsid w:val="00F35C95"/>
    <w:rsid w:val="00F758F4"/>
    <w:rsid w:val="00F83ADE"/>
    <w:rsid w:val="00F929BF"/>
    <w:rsid w:val="00FA30A9"/>
    <w:rsid w:val="00FD41EE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D53F-AD99-4C54-A00C-4CD0F39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B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Соколова Наталья Владимировна</cp:lastModifiedBy>
  <cp:revision>2</cp:revision>
  <cp:lastPrinted>2023-12-04T09:39:00Z</cp:lastPrinted>
  <dcterms:created xsi:type="dcterms:W3CDTF">2023-12-04T09:41:00Z</dcterms:created>
  <dcterms:modified xsi:type="dcterms:W3CDTF">2023-12-04T09:41:00Z</dcterms:modified>
</cp:coreProperties>
</file>